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0014C" w14:textId="77777777" w:rsidR="001540D3" w:rsidRPr="00927339" w:rsidRDefault="001540D3" w:rsidP="001540D3">
      <w:pPr>
        <w:autoSpaceDE w:val="0"/>
        <w:autoSpaceDN w:val="0"/>
        <w:adjustRightInd w:val="0"/>
        <w:spacing w:after="0" w:line="240" w:lineRule="auto"/>
        <w:jc w:val="center"/>
        <w:rPr>
          <w:rFonts w:eastAsia="Arial" w:cs="Arial"/>
          <w:sz w:val="32"/>
          <w:szCs w:val="32"/>
        </w:rPr>
      </w:pPr>
      <w:r w:rsidRPr="00927339">
        <w:rPr>
          <w:rFonts w:eastAsia="Arial" w:cs="Arial"/>
          <w:b/>
          <w:bCs/>
          <w:sz w:val="32"/>
          <w:szCs w:val="32"/>
        </w:rPr>
        <w:t>OZNÁMENÍ O VYHLÁŠENÍ VÝBĚROVÉHO ŘÍZENÍ</w:t>
      </w:r>
    </w:p>
    <w:p w14:paraId="0FA4AD9B" w14:textId="713BD526" w:rsidR="001540D3" w:rsidRPr="00927339" w:rsidRDefault="001540D3" w:rsidP="001851D8">
      <w:pPr>
        <w:autoSpaceDE w:val="0"/>
        <w:autoSpaceDN w:val="0"/>
        <w:adjustRightInd w:val="0"/>
        <w:spacing w:after="0" w:line="240" w:lineRule="auto"/>
        <w:jc w:val="center"/>
        <w:rPr>
          <w:rFonts w:eastAsia="Arial" w:cs="Arial"/>
          <w:b/>
          <w:bCs/>
          <w:sz w:val="32"/>
          <w:szCs w:val="32"/>
        </w:rPr>
      </w:pPr>
      <w:r w:rsidRPr="00927339">
        <w:rPr>
          <w:rFonts w:eastAsia="Arial" w:cs="Arial"/>
          <w:b/>
          <w:bCs/>
          <w:sz w:val="32"/>
          <w:szCs w:val="32"/>
        </w:rPr>
        <w:t xml:space="preserve">na služební místo </w:t>
      </w:r>
      <w:r w:rsidR="001851D8">
        <w:rPr>
          <w:rFonts w:eastAsia="Arial" w:cs="Arial"/>
          <w:b/>
          <w:bCs/>
          <w:sz w:val="32"/>
          <w:szCs w:val="32"/>
        </w:rPr>
        <w:t>vedoucího/vedoucí oddělení veřejných dražeb a realitní činnosti</w:t>
      </w:r>
      <w:r w:rsidRPr="00927339">
        <w:rPr>
          <w:rFonts w:eastAsia="Arial" w:cs="Arial"/>
          <w:b/>
          <w:bCs/>
          <w:sz w:val="32"/>
          <w:szCs w:val="32"/>
        </w:rPr>
        <w:t>, MMR_</w:t>
      </w:r>
      <w:r w:rsidR="001851D8">
        <w:rPr>
          <w:rFonts w:eastAsia="Arial" w:cs="Arial"/>
          <w:b/>
          <w:bCs/>
          <w:sz w:val="32"/>
          <w:szCs w:val="32"/>
        </w:rPr>
        <w:t>1456</w:t>
      </w:r>
    </w:p>
    <w:p w14:paraId="3BA4CD14" w14:textId="77777777" w:rsidR="001540D3"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                                                                </w:t>
      </w:r>
    </w:p>
    <w:p w14:paraId="7325253A" w14:textId="77777777" w:rsidR="00927339" w:rsidRPr="00927339" w:rsidRDefault="00927339" w:rsidP="001540D3">
      <w:pPr>
        <w:autoSpaceDE w:val="0"/>
        <w:autoSpaceDN w:val="0"/>
        <w:adjustRightInd w:val="0"/>
        <w:spacing w:after="0" w:line="240" w:lineRule="auto"/>
        <w:rPr>
          <w:rFonts w:eastAsia="Arial" w:cs="Arial"/>
          <w:b/>
          <w:bCs/>
          <w:sz w:val="22"/>
          <w:szCs w:val="22"/>
        </w:rPr>
      </w:pPr>
    </w:p>
    <w:p w14:paraId="3C5C5F54" w14:textId="77777777" w:rsidR="001540D3" w:rsidRPr="00927339" w:rsidRDefault="001540D3" w:rsidP="001540D3">
      <w:pPr>
        <w:autoSpaceDE w:val="0"/>
        <w:autoSpaceDN w:val="0"/>
        <w:adjustRightInd w:val="0"/>
        <w:spacing w:after="0" w:line="240" w:lineRule="auto"/>
        <w:rPr>
          <w:rFonts w:eastAsia="Arial" w:cs="Arial"/>
          <w:sz w:val="22"/>
          <w:szCs w:val="22"/>
        </w:rPr>
      </w:pPr>
    </w:p>
    <w:p w14:paraId="3EC2009E" w14:textId="3B8E039B" w:rsidR="001540D3" w:rsidRPr="00927339" w:rsidRDefault="001540D3" w:rsidP="001540D3">
      <w:pPr>
        <w:spacing w:after="0" w:line="240" w:lineRule="auto"/>
        <w:jc w:val="right"/>
        <w:rPr>
          <w:rFonts w:eastAsia="Arial" w:cs="Arial"/>
          <w:sz w:val="22"/>
          <w:szCs w:val="22"/>
        </w:rPr>
      </w:pPr>
      <w:r w:rsidRPr="00927339">
        <w:rPr>
          <w:rFonts w:eastAsia="Arial" w:cs="Arial"/>
          <w:sz w:val="22"/>
          <w:szCs w:val="22"/>
        </w:rPr>
        <w:t xml:space="preserve">                                                                                 Č. j.: </w:t>
      </w:r>
      <w:r w:rsidR="001851D8" w:rsidRPr="001851D8">
        <w:rPr>
          <w:rFonts w:eastAsia="Arial" w:cs="Arial"/>
          <w:sz w:val="22"/>
          <w:szCs w:val="22"/>
        </w:rPr>
        <w:t>MMR-12823/2026-94</w:t>
      </w:r>
    </w:p>
    <w:p w14:paraId="339E84D7" w14:textId="683973D4" w:rsidR="001540D3" w:rsidRPr="00927339" w:rsidRDefault="001540D3" w:rsidP="001540D3">
      <w:pPr>
        <w:spacing w:after="0" w:line="240" w:lineRule="auto"/>
        <w:ind w:left="4956"/>
        <w:jc w:val="right"/>
        <w:rPr>
          <w:rFonts w:eastAsia="Arial" w:cs="Arial"/>
          <w:sz w:val="22"/>
          <w:szCs w:val="22"/>
        </w:rPr>
      </w:pPr>
      <w:r w:rsidRPr="00927339">
        <w:rPr>
          <w:rFonts w:eastAsia="Arial" w:cs="Arial"/>
          <w:sz w:val="22"/>
          <w:szCs w:val="22"/>
        </w:rPr>
        <w:t xml:space="preserve">V Praze dne </w:t>
      </w:r>
      <w:r w:rsidR="001851D8">
        <w:rPr>
          <w:rFonts w:eastAsia="Arial" w:cs="Arial"/>
          <w:sz w:val="22"/>
          <w:szCs w:val="22"/>
        </w:rPr>
        <w:t>20</w:t>
      </w:r>
      <w:r w:rsidRPr="00927339">
        <w:rPr>
          <w:rFonts w:eastAsia="Arial" w:cs="Arial"/>
          <w:sz w:val="22"/>
          <w:szCs w:val="22"/>
        </w:rPr>
        <w:t>. února 2026</w:t>
      </w:r>
    </w:p>
    <w:p w14:paraId="635B04F8"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eastAsia="Calibri" w:cs="Arial"/>
          <w:sz w:val="22"/>
          <w:szCs w:val="22"/>
        </w:rPr>
      </w:pPr>
      <w:r w:rsidRPr="00927339">
        <w:rPr>
          <w:rFonts w:cs="Arial"/>
          <w:sz w:val="22"/>
          <w:szCs w:val="22"/>
        </w:rPr>
        <w:t>1.</w:t>
      </w:r>
      <w:r w:rsidRPr="00927339">
        <w:rPr>
          <w:rFonts w:cs="Arial"/>
          <w:sz w:val="22"/>
          <w:szCs w:val="22"/>
        </w:rPr>
        <w:tab/>
        <w:t xml:space="preserve">Údaje o služebním místě                                                                                      </w:t>
      </w:r>
    </w:p>
    <w:p w14:paraId="35DA8845" w14:textId="74B36E61"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cs="Arial"/>
          <w:sz w:val="22"/>
          <w:szCs w:val="22"/>
        </w:rPr>
        <w:t>Státní tajemnice Ministerstva pro místní rozvoj</w:t>
      </w:r>
      <w:r w:rsidRPr="00927339">
        <w:rPr>
          <w:rFonts w:cs="Arial"/>
          <w:color w:val="FF0000"/>
          <w:sz w:val="22"/>
          <w:szCs w:val="22"/>
        </w:rPr>
        <w:t xml:space="preserve"> </w:t>
      </w:r>
      <w:r w:rsidRPr="00927339">
        <w:rPr>
          <w:rFonts w:cs="Arial"/>
          <w:sz w:val="22"/>
          <w:szCs w:val="22"/>
        </w:rPr>
        <w:t>jako služební orgán příslušný podle § 10 odst.</w:t>
      </w:r>
      <w:r w:rsidR="00C04118">
        <w:rPr>
          <w:rFonts w:cs="Arial"/>
          <w:sz w:val="22"/>
          <w:szCs w:val="22"/>
        </w:rPr>
        <w:t> </w:t>
      </w:r>
      <w:r w:rsidRPr="00927339">
        <w:rPr>
          <w:rFonts w:cs="Arial"/>
          <w:sz w:val="22"/>
          <w:szCs w:val="22"/>
        </w:rPr>
        <w:t>1</w:t>
      </w:r>
      <w:r w:rsidR="00C04118">
        <w:rPr>
          <w:rFonts w:cs="Arial"/>
          <w:sz w:val="22"/>
          <w:szCs w:val="22"/>
        </w:rPr>
        <w:t> </w:t>
      </w:r>
      <w:r w:rsidRPr="00927339">
        <w:rPr>
          <w:rFonts w:eastAsia="Arial" w:cs="Arial"/>
          <w:sz w:val="22"/>
          <w:szCs w:val="22"/>
        </w:rPr>
        <w:t>písm. f) zákona č.</w:t>
      </w:r>
      <w:r w:rsidRPr="00927339">
        <w:rPr>
          <w:rFonts w:cs="Arial"/>
          <w:sz w:val="22"/>
          <w:szCs w:val="22"/>
        </w:rPr>
        <w:t xml:space="preserve"> 234/2014 Sb., o státní službě, </w:t>
      </w:r>
      <w:r w:rsidRPr="00927339">
        <w:rPr>
          <w:rFonts w:eastAsia="Arial" w:cs="Arial"/>
          <w:sz w:val="22"/>
          <w:szCs w:val="22"/>
        </w:rPr>
        <w:t>ve znění pozdějších předpisů</w:t>
      </w:r>
      <w:r w:rsidRPr="00927339">
        <w:rPr>
          <w:rFonts w:cs="Arial"/>
          <w:sz w:val="22"/>
          <w:szCs w:val="22"/>
        </w:rPr>
        <w:t xml:space="preserve"> (dále jen „zákon“)</w:t>
      </w:r>
      <w:r w:rsidRPr="00927339">
        <w:rPr>
          <w:rFonts w:eastAsia="Arial" w:cs="Arial"/>
          <w:sz w:val="22"/>
          <w:szCs w:val="22"/>
        </w:rPr>
        <w:t xml:space="preserve">, vyhlašuje výběrové řízení na služební místo </w:t>
      </w:r>
      <w:r w:rsidRPr="00927339">
        <w:rPr>
          <w:rFonts w:cs="Arial"/>
          <w:sz w:val="22"/>
          <w:szCs w:val="22"/>
        </w:rPr>
        <w:t>č. MMR_</w:t>
      </w:r>
      <w:r w:rsidR="001851D8">
        <w:rPr>
          <w:rFonts w:cs="Arial"/>
          <w:sz w:val="22"/>
          <w:szCs w:val="22"/>
        </w:rPr>
        <w:t>1456</w:t>
      </w:r>
      <w:r w:rsidRPr="00927339">
        <w:rPr>
          <w:rFonts w:cs="Arial"/>
          <w:sz w:val="22"/>
          <w:szCs w:val="22"/>
        </w:rPr>
        <w:t xml:space="preserve">, </w:t>
      </w:r>
      <w:r w:rsidR="001851D8" w:rsidRPr="001851D8">
        <w:rPr>
          <w:rFonts w:eastAsia="Arial" w:cs="Arial"/>
          <w:b/>
          <w:bCs/>
          <w:sz w:val="22"/>
          <w:szCs w:val="22"/>
        </w:rPr>
        <w:t>vedoucího/vedoucí oddělení veřejných dražeb a realitní činnost</w:t>
      </w:r>
      <w:r w:rsidR="001851D8">
        <w:rPr>
          <w:rFonts w:eastAsia="Arial" w:cs="Arial"/>
          <w:b/>
          <w:bCs/>
          <w:sz w:val="22"/>
          <w:szCs w:val="22"/>
        </w:rPr>
        <w:t>i</w:t>
      </w:r>
      <w:r w:rsidRPr="00927339">
        <w:rPr>
          <w:rFonts w:eastAsia="Arial" w:cs="Arial"/>
          <w:sz w:val="22"/>
          <w:szCs w:val="22"/>
        </w:rPr>
        <w:t xml:space="preserve">, </w:t>
      </w:r>
      <w:r w:rsidR="001851D8">
        <w:rPr>
          <w:rFonts w:eastAsia="Arial" w:cs="Arial"/>
          <w:sz w:val="22"/>
          <w:szCs w:val="22"/>
        </w:rPr>
        <w:t xml:space="preserve">v odboru veřejného investování, </w:t>
      </w:r>
      <w:r w:rsidR="00927339" w:rsidRPr="00927339">
        <w:rPr>
          <w:rFonts w:eastAsia="Arial" w:cs="Arial"/>
          <w:sz w:val="22"/>
          <w:szCs w:val="22"/>
        </w:rPr>
        <w:t xml:space="preserve">v sekci </w:t>
      </w:r>
      <w:r w:rsidR="001851D8" w:rsidRPr="001851D8">
        <w:rPr>
          <w:rFonts w:eastAsia="Arial" w:cs="Arial"/>
          <w:sz w:val="22"/>
          <w:szCs w:val="22"/>
        </w:rPr>
        <w:t>IT, analýz a veřejného investování</w:t>
      </w:r>
      <w:r w:rsidR="00927339" w:rsidRPr="00927339">
        <w:rPr>
          <w:rFonts w:eastAsia="Arial" w:cs="Arial"/>
          <w:sz w:val="22"/>
          <w:szCs w:val="22"/>
        </w:rPr>
        <w:t xml:space="preserve"> </w:t>
      </w:r>
      <w:r w:rsidRPr="00927339">
        <w:rPr>
          <w:rFonts w:eastAsia="Arial" w:cs="Arial"/>
          <w:sz w:val="22"/>
          <w:szCs w:val="22"/>
        </w:rPr>
        <w:t>v</w:t>
      </w:r>
      <w:r w:rsidR="00EC5780">
        <w:rPr>
          <w:rFonts w:eastAsia="Arial" w:cs="Arial"/>
          <w:sz w:val="22"/>
          <w:szCs w:val="22"/>
        </w:rPr>
        <w:t> </w:t>
      </w:r>
      <w:r w:rsidRPr="00927339">
        <w:rPr>
          <w:rFonts w:eastAsia="Arial" w:cs="Arial"/>
          <w:sz w:val="22"/>
          <w:szCs w:val="22"/>
        </w:rPr>
        <w:t xml:space="preserve">Ministerstvu pro místní rozvoj, se služebním působištěm v Praze. </w:t>
      </w:r>
    </w:p>
    <w:p w14:paraId="1BAA814E"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772F56B0" w14:textId="6AE1C2EE" w:rsidR="001540D3" w:rsidRPr="00927339" w:rsidRDefault="001540D3" w:rsidP="001540D3">
      <w:pPr>
        <w:autoSpaceDE w:val="0"/>
        <w:autoSpaceDN w:val="0"/>
        <w:adjustRightInd w:val="0"/>
        <w:spacing w:after="120" w:line="240" w:lineRule="auto"/>
        <w:rPr>
          <w:rFonts w:eastAsia="Arial" w:cs="Arial"/>
          <w:b/>
          <w:bCs/>
          <w:sz w:val="22"/>
          <w:szCs w:val="22"/>
        </w:rPr>
      </w:pPr>
      <w:r w:rsidRPr="00927339">
        <w:rPr>
          <w:rFonts w:eastAsia="Arial" w:cs="Arial"/>
          <w:sz w:val="22"/>
          <w:szCs w:val="22"/>
        </w:rPr>
        <w:t xml:space="preserve">Na služebním místě je státní služba (dále jen „služba“) vykonávána </w:t>
      </w:r>
      <w:r w:rsidRPr="00927339">
        <w:rPr>
          <w:rFonts w:eastAsia="Arial" w:cs="Arial"/>
          <w:b/>
          <w:bCs/>
          <w:sz w:val="22"/>
          <w:szCs w:val="22"/>
        </w:rPr>
        <w:t>v obor</w:t>
      </w:r>
      <w:r w:rsidR="006B7C13">
        <w:rPr>
          <w:rFonts w:eastAsia="Arial" w:cs="Arial"/>
          <w:b/>
          <w:bCs/>
          <w:sz w:val="22"/>
          <w:szCs w:val="22"/>
        </w:rPr>
        <w:t>ech</w:t>
      </w:r>
      <w:r w:rsidRPr="00927339">
        <w:rPr>
          <w:rFonts w:eastAsia="Arial" w:cs="Arial"/>
          <w:b/>
          <w:bCs/>
          <w:sz w:val="22"/>
          <w:szCs w:val="22"/>
        </w:rPr>
        <w:t xml:space="preserve"> služby</w:t>
      </w:r>
    </w:p>
    <w:p w14:paraId="5ABFBFD8" w14:textId="750678F7" w:rsidR="001851D8" w:rsidRDefault="001851D8" w:rsidP="001540D3">
      <w:pPr>
        <w:autoSpaceDE w:val="0"/>
        <w:autoSpaceDN w:val="0"/>
        <w:adjustRightInd w:val="0"/>
        <w:spacing w:after="0" w:line="240" w:lineRule="auto"/>
        <w:rPr>
          <w:rFonts w:eastAsia="Arial" w:cs="Arial"/>
          <w:sz w:val="22"/>
          <w:szCs w:val="22"/>
        </w:rPr>
      </w:pPr>
      <w:r>
        <w:rPr>
          <w:rFonts w:eastAsia="Arial" w:cs="Arial"/>
          <w:sz w:val="22"/>
          <w:szCs w:val="22"/>
        </w:rPr>
        <w:t xml:space="preserve">4 – </w:t>
      </w:r>
      <w:r w:rsidRPr="001851D8">
        <w:rPr>
          <w:rFonts w:eastAsia="Arial" w:cs="Arial"/>
          <w:sz w:val="22"/>
          <w:szCs w:val="22"/>
        </w:rPr>
        <w:t>Hospodaření s majetkem státu a jeho privatizace</w:t>
      </w:r>
    </w:p>
    <w:p w14:paraId="30B02408" w14:textId="4DD76162" w:rsidR="00EC5780" w:rsidRDefault="00EC5780" w:rsidP="001540D3">
      <w:pPr>
        <w:autoSpaceDE w:val="0"/>
        <w:autoSpaceDN w:val="0"/>
        <w:adjustRightInd w:val="0"/>
        <w:spacing w:after="0" w:line="240" w:lineRule="auto"/>
        <w:rPr>
          <w:rFonts w:eastAsia="Arial" w:cs="Arial"/>
          <w:sz w:val="22"/>
          <w:szCs w:val="22"/>
        </w:rPr>
      </w:pPr>
      <w:r>
        <w:rPr>
          <w:rFonts w:eastAsia="Arial" w:cs="Arial"/>
          <w:sz w:val="22"/>
          <w:szCs w:val="22"/>
        </w:rPr>
        <w:t xml:space="preserve">22 – Legislativa </w:t>
      </w:r>
    </w:p>
    <w:p w14:paraId="5B3190D5" w14:textId="31C5D118" w:rsidR="00EC5780" w:rsidRPr="00927339" w:rsidRDefault="00EC5780" w:rsidP="001540D3">
      <w:pPr>
        <w:autoSpaceDE w:val="0"/>
        <w:autoSpaceDN w:val="0"/>
        <w:adjustRightInd w:val="0"/>
        <w:spacing w:after="0" w:line="240" w:lineRule="auto"/>
        <w:rPr>
          <w:rFonts w:eastAsia="Arial" w:cs="Arial"/>
          <w:sz w:val="22"/>
          <w:szCs w:val="22"/>
        </w:rPr>
      </w:pPr>
      <w:r>
        <w:rPr>
          <w:rFonts w:eastAsia="Arial" w:cs="Arial"/>
          <w:sz w:val="22"/>
          <w:szCs w:val="22"/>
        </w:rPr>
        <w:t>65 – Právní činnost</w:t>
      </w:r>
    </w:p>
    <w:p w14:paraId="0048C86A" w14:textId="77777777" w:rsidR="001540D3" w:rsidRPr="00927339" w:rsidRDefault="001540D3" w:rsidP="001540D3">
      <w:pPr>
        <w:autoSpaceDE w:val="0"/>
        <w:autoSpaceDN w:val="0"/>
        <w:adjustRightInd w:val="0"/>
        <w:spacing w:after="0" w:line="240" w:lineRule="auto"/>
        <w:rPr>
          <w:rFonts w:eastAsia="Arial" w:cs="Arial"/>
          <w:sz w:val="22"/>
          <w:szCs w:val="22"/>
        </w:rPr>
      </w:pPr>
    </w:p>
    <w:p w14:paraId="033D3AB1" w14:textId="77777777" w:rsidR="001540D3" w:rsidRPr="00927339" w:rsidRDefault="001540D3" w:rsidP="001540D3">
      <w:pPr>
        <w:autoSpaceDE w:val="0"/>
        <w:autoSpaceDN w:val="0"/>
        <w:adjustRightInd w:val="0"/>
        <w:spacing w:after="120" w:line="240" w:lineRule="auto"/>
        <w:rPr>
          <w:rFonts w:eastAsia="Arial" w:cs="Arial"/>
          <w:sz w:val="22"/>
          <w:szCs w:val="22"/>
        </w:rPr>
      </w:pPr>
      <w:r w:rsidRPr="00927339">
        <w:rPr>
          <w:rFonts w:eastAsia="Arial" w:cs="Arial"/>
          <w:sz w:val="22"/>
          <w:szCs w:val="22"/>
        </w:rPr>
        <w:t xml:space="preserve">Na služebním místě jsou vykonávány zejména </w:t>
      </w:r>
      <w:r w:rsidRPr="00927339">
        <w:rPr>
          <w:rFonts w:eastAsia="Arial" w:cs="Arial"/>
          <w:b/>
          <w:bCs/>
          <w:sz w:val="22"/>
          <w:szCs w:val="22"/>
        </w:rPr>
        <w:t>následující činnosti</w:t>
      </w:r>
      <w:r w:rsidRPr="00927339">
        <w:rPr>
          <w:rFonts w:eastAsia="Arial" w:cs="Arial"/>
          <w:sz w:val="22"/>
          <w:szCs w:val="22"/>
        </w:rPr>
        <w:t xml:space="preserve">: </w:t>
      </w:r>
    </w:p>
    <w:p w14:paraId="107D61F4" w14:textId="77777777" w:rsidR="001851D8" w:rsidRDefault="001851D8"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t</w:t>
      </w:r>
      <w:r w:rsidRPr="001851D8">
        <w:rPr>
          <w:rFonts w:eastAsia="Arial" w:cs="Arial"/>
          <w:sz w:val="22"/>
          <w:szCs w:val="22"/>
        </w:rPr>
        <w:t>vorba celostátní koncepce rozvoje veřejných elektronických dražeb</w:t>
      </w:r>
      <w:r>
        <w:rPr>
          <w:rFonts w:eastAsia="Arial" w:cs="Arial"/>
          <w:sz w:val="22"/>
          <w:szCs w:val="22"/>
        </w:rPr>
        <w:t>;</w:t>
      </w:r>
    </w:p>
    <w:p w14:paraId="6A37DEBC" w14:textId="77777777" w:rsidR="001851D8" w:rsidRDefault="001851D8"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t</w:t>
      </w:r>
      <w:r w:rsidRPr="001851D8">
        <w:rPr>
          <w:rFonts w:eastAsia="Arial" w:cs="Arial"/>
          <w:sz w:val="22"/>
          <w:szCs w:val="22"/>
        </w:rPr>
        <w:t>vorba návrhů koncepčně nových právních předpisů s celostátní působností nebo právních úprav věcí dosud zákony neupravených nebo předpisů Evropské unie nebo jejich komplexní posuzování v připomínkovém řízení nebo zpracovávání zásadních komplexních stanovisek k těmto předpisům</w:t>
      </w:r>
      <w:r>
        <w:rPr>
          <w:rFonts w:eastAsia="Arial" w:cs="Arial"/>
          <w:sz w:val="22"/>
          <w:szCs w:val="22"/>
        </w:rPr>
        <w:t>;</w:t>
      </w:r>
    </w:p>
    <w:p w14:paraId="475596A3" w14:textId="77777777" w:rsidR="001851D8" w:rsidRDefault="001851D8"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t</w:t>
      </w:r>
      <w:r w:rsidRPr="001851D8">
        <w:rPr>
          <w:rFonts w:eastAsia="Arial" w:cs="Arial"/>
          <w:sz w:val="22"/>
          <w:szCs w:val="22"/>
        </w:rPr>
        <w:t>vorba koncepce řešení věcně a právně nejsložitějších případů a zastupování veřejných zájmů v soudních a obdobných sporech spojených s vyhodnocováním a</w:t>
      </w:r>
      <w:r>
        <w:rPr>
          <w:rFonts w:eastAsia="Arial" w:cs="Arial"/>
          <w:sz w:val="22"/>
          <w:szCs w:val="22"/>
        </w:rPr>
        <w:t> </w:t>
      </w:r>
      <w:r w:rsidRPr="001851D8">
        <w:rPr>
          <w:rFonts w:eastAsia="Arial" w:cs="Arial"/>
          <w:sz w:val="22"/>
          <w:szCs w:val="22"/>
        </w:rPr>
        <w:t>syntézou komplikovaných ekonomických a právních vazeb</w:t>
      </w:r>
      <w:r>
        <w:rPr>
          <w:rFonts w:eastAsia="Arial" w:cs="Arial"/>
          <w:sz w:val="22"/>
          <w:szCs w:val="22"/>
        </w:rPr>
        <w:t>;</w:t>
      </w:r>
    </w:p>
    <w:p w14:paraId="6BF6DEF6" w14:textId="546568D2" w:rsidR="001851D8" w:rsidRDefault="001851D8"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výkon agendy</w:t>
      </w:r>
      <w:r w:rsidRPr="001851D8">
        <w:rPr>
          <w:rFonts w:eastAsia="Arial" w:cs="Arial"/>
          <w:sz w:val="22"/>
          <w:szCs w:val="22"/>
        </w:rPr>
        <w:t xml:space="preserve"> související s funkcí vedoucího oddělení, tj. zejména organizačn</w:t>
      </w:r>
      <w:r>
        <w:rPr>
          <w:rFonts w:eastAsia="Arial" w:cs="Arial"/>
          <w:sz w:val="22"/>
          <w:szCs w:val="22"/>
        </w:rPr>
        <w:t>í</w:t>
      </w:r>
      <w:r w:rsidRPr="001851D8">
        <w:rPr>
          <w:rFonts w:eastAsia="Arial" w:cs="Arial"/>
          <w:sz w:val="22"/>
          <w:szCs w:val="22"/>
        </w:rPr>
        <w:t xml:space="preserve"> a</w:t>
      </w:r>
      <w:r>
        <w:rPr>
          <w:rFonts w:eastAsia="Arial" w:cs="Arial"/>
          <w:sz w:val="22"/>
          <w:szCs w:val="22"/>
        </w:rPr>
        <w:t> </w:t>
      </w:r>
      <w:r w:rsidRPr="001851D8">
        <w:rPr>
          <w:rFonts w:eastAsia="Arial" w:cs="Arial"/>
          <w:sz w:val="22"/>
          <w:szCs w:val="22"/>
        </w:rPr>
        <w:t>koncepčn</w:t>
      </w:r>
      <w:r>
        <w:rPr>
          <w:rFonts w:eastAsia="Arial" w:cs="Arial"/>
          <w:sz w:val="22"/>
          <w:szCs w:val="22"/>
        </w:rPr>
        <w:t>í</w:t>
      </w:r>
      <w:r w:rsidRPr="001851D8">
        <w:rPr>
          <w:rFonts w:eastAsia="Arial" w:cs="Arial"/>
          <w:sz w:val="22"/>
          <w:szCs w:val="22"/>
        </w:rPr>
        <w:t xml:space="preserve"> </w:t>
      </w:r>
      <w:r>
        <w:rPr>
          <w:rFonts w:eastAsia="Arial" w:cs="Arial"/>
          <w:sz w:val="22"/>
          <w:szCs w:val="22"/>
        </w:rPr>
        <w:t>řízení</w:t>
      </w:r>
      <w:r w:rsidRPr="001851D8">
        <w:rPr>
          <w:rFonts w:eastAsia="Arial" w:cs="Arial"/>
          <w:sz w:val="22"/>
          <w:szCs w:val="22"/>
        </w:rPr>
        <w:t xml:space="preserve"> oddělení</w:t>
      </w:r>
      <w:r w:rsidR="00BF22B0">
        <w:rPr>
          <w:rFonts w:eastAsia="Arial" w:cs="Arial"/>
          <w:sz w:val="22"/>
          <w:szCs w:val="22"/>
        </w:rPr>
        <w:t xml:space="preserve"> (</w:t>
      </w:r>
      <w:r>
        <w:rPr>
          <w:rFonts w:eastAsia="Arial" w:cs="Arial"/>
          <w:sz w:val="22"/>
          <w:szCs w:val="22"/>
        </w:rPr>
        <w:t>odpovědnost</w:t>
      </w:r>
      <w:r w:rsidRPr="001851D8">
        <w:rPr>
          <w:rFonts w:eastAsia="Arial" w:cs="Arial"/>
          <w:sz w:val="22"/>
          <w:szCs w:val="22"/>
        </w:rPr>
        <w:t xml:space="preserve"> za</w:t>
      </w:r>
      <w:r>
        <w:rPr>
          <w:rFonts w:eastAsia="Arial" w:cs="Arial"/>
          <w:sz w:val="22"/>
          <w:szCs w:val="22"/>
        </w:rPr>
        <w:t> </w:t>
      </w:r>
      <w:r w:rsidRPr="001851D8">
        <w:rPr>
          <w:rFonts w:eastAsia="Arial" w:cs="Arial"/>
          <w:sz w:val="22"/>
          <w:szCs w:val="22"/>
        </w:rPr>
        <w:t>činnost a</w:t>
      </w:r>
      <w:r>
        <w:rPr>
          <w:rFonts w:eastAsia="Arial" w:cs="Arial"/>
          <w:sz w:val="22"/>
          <w:szCs w:val="22"/>
        </w:rPr>
        <w:t> </w:t>
      </w:r>
      <w:r w:rsidRPr="001851D8">
        <w:rPr>
          <w:rFonts w:eastAsia="Arial" w:cs="Arial"/>
          <w:sz w:val="22"/>
          <w:szCs w:val="22"/>
        </w:rPr>
        <w:t>plnění uložených úkolů, organi</w:t>
      </w:r>
      <w:r>
        <w:rPr>
          <w:rFonts w:eastAsia="Arial" w:cs="Arial"/>
          <w:sz w:val="22"/>
          <w:szCs w:val="22"/>
        </w:rPr>
        <w:t>zace</w:t>
      </w:r>
      <w:r w:rsidRPr="001851D8">
        <w:rPr>
          <w:rFonts w:eastAsia="Arial" w:cs="Arial"/>
          <w:sz w:val="22"/>
          <w:szCs w:val="22"/>
        </w:rPr>
        <w:t xml:space="preserve">, </w:t>
      </w:r>
      <w:r>
        <w:rPr>
          <w:rFonts w:eastAsia="Arial" w:cs="Arial"/>
          <w:sz w:val="22"/>
          <w:szCs w:val="22"/>
        </w:rPr>
        <w:t>řízení</w:t>
      </w:r>
      <w:r w:rsidRPr="001851D8">
        <w:rPr>
          <w:rFonts w:eastAsia="Arial" w:cs="Arial"/>
          <w:sz w:val="22"/>
          <w:szCs w:val="22"/>
        </w:rPr>
        <w:t xml:space="preserve">, </w:t>
      </w:r>
      <w:r>
        <w:rPr>
          <w:rFonts w:eastAsia="Arial" w:cs="Arial"/>
          <w:sz w:val="22"/>
          <w:szCs w:val="22"/>
        </w:rPr>
        <w:t>kontrola</w:t>
      </w:r>
      <w:r w:rsidRPr="001851D8">
        <w:rPr>
          <w:rFonts w:eastAsia="Arial" w:cs="Arial"/>
          <w:sz w:val="22"/>
          <w:szCs w:val="22"/>
        </w:rPr>
        <w:t xml:space="preserve"> prá</w:t>
      </w:r>
      <w:r>
        <w:rPr>
          <w:rFonts w:eastAsia="Arial" w:cs="Arial"/>
          <w:sz w:val="22"/>
          <w:szCs w:val="22"/>
        </w:rPr>
        <w:t xml:space="preserve">ce </w:t>
      </w:r>
      <w:r w:rsidRPr="001851D8">
        <w:rPr>
          <w:rFonts w:eastAsia="Arial" w:cs="Arial"/>
          <w:sz w:val="22"/>
          <w:szCs w:val="22"/>
        </w:rPr>
        <w:t xml:space="preserve">a </w:t>
      </w:r>
      <w:r>
        <w:rPr>
          <w:rFonts w:eastAsia="Arial" w:cs="Arial"/>
          <w:sz w:val="22"/>
          <w:szCs w:val="22"/>
        </w:rPr>
        <w:t>odpovědnost</w:t>
      </w:r>
      <w:r w:rsidRPr="001851D8">
        <w:rPr>
          <w:rFonts w:eastAsia="Arial" w:cs="Arial"/>
          <w:sz w:val="22"/>
          <w:szCs w:val="22"/>
        </w:rPr>
        <w:t xml:space="preserve"> za práci podřízených zaměstnanců v</w:t>
      </w:r>
      <w:r w:rsidR="00BF22B0">
        <w:rPr>
          <w:rFonts w:eastAsia="Arial" w:cs="Arial"/>
          <w:sz w:val="22"/>
          <w:szCs w:val="22"/>
        </w:rPr>
        <w:t> </w:t>
      </w:r>
      <w:r w:rsidRPr="001851D8">
        <w:rPr>
          <w:rFonts w:eastAsia="Arial" w:cs="Arial"/>
          <w:sz w:val="22"/>
          <w:szCs w:val="22"/>
        </w:rPr>
        <w:t xml:space="preserve">souladu s plány hlavních úkolů ministerstva, </w:t>
      </w:r>
      <w:r>
        <w:rPr>
          <w:rFonts w:eastAsia="Arial" w:cs="Arial"/>
          <w:sz w:val="22"/>
          <w:szCs w:val="22"/>
        </w:rPr>
        <w:t>zástup</w:t>
      </w:r>
      <w:r w:rsidRPr="001851D8">
        <w:rPr>
          <w:rFonts w:eastAsia="Arial" w:cs="Arial"/>
          <w:sz w:val="22"/>
          <w:szCs w:val="22"/>
        </w:rPr>
        <w:t xml:space="preserve"> oddělení navenek</w:t>
      </w:r>
      <w:r w:rsidR="00BF22B0">
        <w:rPr>
          <w:rFonts w:eastAsia="Arial" w:cs="Arial"/>
          <w:sz w:val="22"/>
          <w:szCs w:val="22"/>
        </w:rPr>
        <w:t>)</w:t>
      </w:r>
      <w:r>
        <w:rPr>
          <w:rFonts w:eastAsia="Arial" w:cs="Arial"/>
          <w:sz w:val="22"/>
          <w:szCs w:val="22"/>
        </w:rPr>
        <w:t>;</w:t>
      </w:r>
    </w:p>
    <w:p w14:paraId="215522F2" w14:textId="0BF73082" w:rsidR="001851D8" w:rsidRDefault="001851D8"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koordinace</w:t>
      </w:r>
      <w:r w:rsidRPr="001851D8">
        <w:rPr>
          <w:rFonts w:eastAsia="Arial" w:cs="Arial"/>
          <w:sz w:val="22"/>
          <w:szCs w:val="22"/>
        </w:rPr>
        <w:t xml:space="preserve"> a </w:t>
      </w:r>
      <w:r>
        <w:rPr>
          <w:rFonts w:eastAsia="Arial" w:cs="Arial"/>
          <w:sz w:val="22"/>
          <w:szCs w:val="22"/>
        </w:rPr>
        <w:t>podíl</w:t>
      </w:r>
      <w:r w:rsidR="00BF22B0">
        <w:rPr>
          <w:rFonts w:eastAsia="Arial" w:cs="Arial"/>
          <w:sz w:val="22"/>
          <w:szCs w:val="22"/>
        </w:rPr>
        <w:t>ení se</w:t>
      </w:r>
      <w:r>
        <w:rPr>
          <w:rFonts w:eastAsia="Arial" w:cs="Arial"/>
          <w:sz w:val="22"/>
          <w:szCs w:val="22"/>
        </w:rPr>
        <w:t xml:space="preserve"> </w:t>
      </w:r>
      <w:r w:rsidRPr="001851D8">
        <w:rPr>
          <w:rFonts w:eastAsia="Arial" w:cs="Arial"/>
          <w:sz w:val="22"/>
          <w:szCs w:val="22"/>
        </w:rPr>
        <w:t>na veškerých legislativních činnostech souvisejících s</w:t>
      </w:r>
      <w:r w:rsidR="00BF22B0">
        <w:rPr>
          <w:rFonts w:eastAsia="Arial" w:cs="Arial"/>
          <w:sz w:val="22"/>
          <w:szCs w:val="22"/>
        </w:rPr>
        <w:t> </w:t>
      </w:r>
      <w:r w:rsidRPr="001851D8">
        <w:rPr>
          <w:rFonts w:eastAsia="Arial" w:cs="Arial"/>
          <w:sz w:val="22"/>
          <w:szCs w:val="22"/>
        </w:rPr>
        <w:t>právními předpisy, které mají vztah k působnosti oddělení včetně vypořádání připomínek ve</w:t>
      </w:r>
      <w:r>
        <w:rPr>
          <w:rFonts w:eastAsia="Arial" w:cs="Arial"/>
          <w:sz w:val="22"/>
          <w:szCs w:val="22"/>
        </w:rPr>
        <w:t> </w:t>
      </w:r>
      <w:r w:rsidRPr="001851D8">
        <w:rPr>
          <w:rFonts w:eastAsia="Arial" w:cs="Arial"/>
          <w:sz w:val="22"/>
          <w:szCs w:val="22"/>
        </w:rPr>
        <w:t>vnitřním i vnějším připomínkovém řízení</w:t>
      </w:r>
      <w:r>
        <w:rPr>
          <w:rFonts w:eastAsia="Arial" w:cs="Arial"/>
          <w:sz w:val="22"/>
          <w:szCs w:val="22"/>
        </w:rPr>
        <w:t>;</w:t>
      </w:r>
    </w:p>
    <w:p w14:paraId="4CC2F2A0" w14:textId="2DED3569" w:rsidR="001851D8" w:rsidRDefault="001851D8"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provádění</w:t>
      </w:r>
      <w:r w:rsidRPr="001851D8">
        <w:rPr>
          <w:rFonts w:eastAsia="Arial" w:cs="Arial"/>
          <w:sz w:val="22"/>
          <w:szCs w:val="22"/>
        </w:rPr>
        <w:t xml:space="preserve"> celostátní</w:t>
      </w:r>
      <w:r>
        <w:rPr>
          <w:rFonts w:eastAsia="Arial" w:cs="Arial"/>
          <w:sz w:val="22"/>
          <w:szCs w:val="22"/>
        </w:rPr>
        <w:t>ho</w:t>
      </w:r>
      <w:r w:rsidRPr="001851D8">
        <w:rPr>
          <w:rFonts w:eastAsia="Arial" w:cs="Arial"/>
          <w:sz w:val="22"/>
          <w:szCs w:val="22"/>
        </w:rPr>
        <w:t xml:space="preserve"> dozor</w:t>
      </w:r>
      <w:r>
        <w:rPr>
          <w:rFonts w:eastAsia="Arial" w:cs="Arial"/>
          <w:sz w:val="22"/>
          <w:szCs w:val="22"/>
        </w:rPr>
        <w:t>u</w:t>
      </w:r>
      <w:r w:rsidRPr="001851D8">
        <w:rPr>
          <w:rFonts w:eastAsia="Arial" w:cs="Arial"/>
          <w:sz w:val="22"/>
          <w:szCs w:val="22"/>
        </w:rPr>
        <w:t xml:space="preserve"> a kontrol</w:t>
      </w:r>
      <w:r>
        <w:rPr>
          <w:rFonts w:eastAsia="Arial" w:cs="Arial"/>
          <w:sz w:val="22"/>
          <w:szCs w:val="22"/>
        </w:rPr>
        <w:t>y</w:t>
      </w:r>
      <w:r w:rsidRPr="001851D8">
        <w:rPr>
          <w:rFonts w:eastAsia="Arial" w:cs="Arial"/>
          <w:sz w:val="22"/>
          <w:szCs w:val="22"/>
        </w:rPr>
        <w:t xml:space="preserve"> nad dodržováním povinností vyplývajících z</w:t>
      </w:r>
      <w:r>
        <w:rPr>
          <w:rFonts w:eastAsia="Arial" w:cs="Arial"/>
          <w:sz w:val="22"/>
          <w:szCs w:val="22"/>
        </w:rPr>
        <w:t> </w:t>
      </w:r>
      <w:r w:rsidRPr="001851D8">
        <w:rPr>
          <w:rFonts w:eastAsia="Arial" w:cs="Arial"/>
          <w:sz w:val="22"/>
          <w:szCs w:val="22"/>
        </w:rPr>
        <w:t>právních předpisů ve vymezené působnosti</w:t>
      </w:r>
      <w:r>
        <w:rPr>
          <w:rFonts w:eastAsia="Arial" w:cs="Arial"/>
          <w:sz w:val="22"/>
          <w:szCs w:val="22"/>
        </w:rPr>
        <w:t>, vedení</w:t>
      </w:r>
      <w:r w:rsidRPr="001851D8">
        <w:rPr>
          <w:rFonts w:eastAsia="Arial" w:cs="Arial"/>
          <w:sz w:val="22"/>
          <w:szCs w:val="22"/>
        </w:rPr>
        <w:t xml:space="preserve"> řízení o zjištěných přestupcích a</w:t>
      </w:r>
      <w:r>
        <w:rPr>
          <w:rFonts w:eastAsia="Arial" w:cs="Arial"/>
          <w:sz w:val="22"/>
          <w:szCs w:val="22"/>
        </w:rPr>
        <w:t> rozhodování</w:t>
      </w:r>
      <w:r w:rsidRPr="001851D8">
        <w:rPr>
          <w:rFonts w:eastAsia="Arial" w:cs="Arial"/>
          <w:sz w:val="22"/>
          <w:szCs w:val="22"/>
        </w:rPr>
        <w:t xml:space="preserve"> o správních trestech</w:t>
      </w:r>
      <w:r>
        <w:rPr>
          <w:rFonts w:eastAsia="Arial" w:cs="Arial"/>
          <w:sz w:val="22"/>
          <w:szCs w:val="22"/>
        </w:rPr>
        <w:t>;</w:t>
      </w:r>
    </w:p>
    <w:p w14:paraId="1D811D3D" w14:textId="4563A9EC" w:rsidR="001851D8" w:rsidRDefault="001851D8"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posuzování</w:t>
      </w:r>
      <w:r w:rsidRPr="001851D8">
        <w:rPr>
          <w:rFonts w:eastAsia="Arial" w:cs="Arial"/>
          <w:sz w:val="22"/>
          <w:szCs w:val="22"/>
        </w:rPr>
        <w:t xml:space="preserve"> plnění povinnosti realitního zprostředkovatele být pojištěn podle § 7 zákona o realitním zprostředkování a </w:t>
      </w:r>
      <w:r>
        <w:rPr>
          <w:rFonts w:eastAsia="Arial" w:cs="Arial"/>
          <w:sz w:val="22"/>
          <w:szCs w:val="22"/>
        </w:rPr>
        <w:t>podílení</w:t>
      </w:r>
      <w:r w:rsidRPr="001851D8">
        <w:rPr>
          <w:rFonts w:eastAsia="Arial" w:cs="Arial"/>
          <w:sz w:val="22"/>
          <w:szCs w:val="22"/>
        </w:rPr>
        <w:t xml:space="preserve"> se na vedení databáze pojištěných subjektů</w:t>
      </w:r>
      <w:r>
        <w:rPr>
          <w:rFonts w:eastAsia="Arial" w:cs="Arial"/>
          <w:sz w:val="22"/>
          <w:szCs w:val="22"/>
        </w:rPr>
        <w:t>;</w:t>
      </w:r>
    </w:p>
    <w:p w14:paraId="1D653A57" w14:textId="1F7E2391" w:rsidR="001851D8" w:rsidRDefault="00591D8B"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koordinace</w:t>
      </w:r>
      <w:r w:rsidR="001851D8" w:rsidRPr="001851D8">
        <w:rPr>
          <w:rFonts w:eastAsia="Arial" w:cs="Arial"/>
          <w:sz w:val="22"/>
          <w:szCs w:val="22"/>
        </w:rPr>
        <w:t xml:space="preserve"> činnosti související s provozem agendového informačního systému státní </w:t>
      </w:r>
      <w:r w:rsidRPr="001851D8">
        <w:rPr>
          <w:rFonts w:eastAsia="Arial" w:cs="Arial"/>
          <w:sz w:val="22"/>
          <w:szCs w:val="22"/>
        </w:rPr>
        <w:t>správy – centrální</w:t>
      </w:r>
      <w:r w:rsidR="001851D8" w:rsidRPr="001851D8">
        <w:rPr>
          <w:rFonts w:eastAsia="Arial" w:cs="Arial"/>
          <w:sz w:val="22"/>
          <w:szCs w:val="22"/>
        </w:rPr>
        <w:t xml:space="preserve"> evidence veřejných dražeb</w:t>
      </w:r>
      <w:r w:rsidR="001851D8">
        <w:rPr>
          <w:rFonts w:eastAsia="Arial" w:cs="Arial"/>
          <w:sz w:val="22"/>
          <w:szCs w:val="22"/>
        </w:rPr>
        <w:t>;</w:t>
      </w:r>
    </w:p>
    <w:p w14:paraId="6F9E97A8" w14:textId="77777777" w:rsidR="00BF22B0" w:rsidRPr="00BF22B0" w:rsidRDefault="00BF22B0" w:rsidP="00BF22B0">
      <w:pPr>
        <w:autoSpaceDE w:val="0"/>
        <w:autoSpaceDN w:val="0"/>
        <w:adjustRightInd w:val="0"/>
        <w:spacing w:after="0" w:line="240" w:lineRule="auto"/>
        <w:rPr>
          <w:rFonts w:eastAsia="Arial" w:cs="Arial"/>
          <w:sz w:val="22"/>
          <w:szCs w:val="22"/>
        </w:rPr>
      </w:pPr>
    </w:p>
    <w:p w14:paraId="70CA9FF1" w14:textId="77777777" w:rsidR="00591D8B" w:rsidRDefault="00591D8B"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lastRenderedPageBreak/>
        <w:t>podílení</w:t>
      </w:r>
      <w:r w:rsidR="001851D8" w:rsidRPr="001851D8">
        <w:rPr>
          <w:rFonts w:eastAsia="Arial" w:cs="Arial"/>
          <w:sz w:val="22"/>
          <w:szCs w:val="22"/>
        </w:rPr>
        <w:t xml:space="preserve"> se na vytváření standardů v rámci systému profesních kvalifikací pro typové pozice "Dražebník" a "Realitní zprostředkovatel" včetně spolupráce při udělování autorizace podle zákona č. 179/2006 Sb. a při kontrolách zaměřených na správnost postupů autorizovaných osob</w:t>
      </w:r>
      <w:r>
        <w:rPr>
          <w:rFonts w:eastAsia="Arial" w:cs="Arial"/>
          <w:sz w:val="22"/>
          <w:szCs w:val="22"/>
        </w:rPr>
        <w:t>;</w:t>
      </w:r>
    </w:p>
    <w:p w14:paraId="4680618E" w14:textId="435333BC" w:rsidR="00591D8B" w:rsidRPr="00BF22B0" w:rsidRDefault="00591D8B" w:rsidP="00BF22B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výkon</w:t>
      </w:r>
      <w:r w:rsidR="001851D8" w:rsidRPr="001851D8">
        <w:rPr>
          <w:rFonts w:eastAsia="Arial" w:cs="Arial"/>
          <w:sz w:val="22"/>
          <w:szCs w:val="22"/>
        </w:rPr>
        <w:t xml:space="preserve"> </w:t>
      </w:r>
      <w:r>
        <w:rPr>
          <w:rFonts w:eastAsia="Arial" w:cs="Arial"/>
          <w:sz w:val="22"/>
          <w:szCs w:val="22"/>
        </w:rPr>
        <w:t>metodické</w:t>
      </w:r>
      <w:r w:rsidR="001851D8" w:rsidRPr="001851D8">
        <w:rPr>
          <w:rFonts w:eastAsia="Arial" w:cs="Arial"/>
          <w:sz w:val="22"/>
          <w:szCs w:val="22"/>
        </w:rPr>
        <w:t>, informační a konzultační činnost</w:t>
      </w:r>
      <w:r>
        <w:rPr>
          <w:rFonts w:eastAsia="Arial" w:cs="Arial"/>
          <w:sz w:val="22"/>
          <w:szCs w:val="22"/>
        </w:rPr>
        <w:t xml:space="preserve">i </w:t>
      </w:r>
      <w:r w:rsidR="001851D8" w:rsidRPr="001851D8">
        <w:rPr>
          <w:rFonts w:eastAsia="Arial" w:cs="Arial"/>
          <w:sz w:val="22"/>
          <w:szCs w:val="22"/>
        </w:rPr>
        <w:t>v oblasti veřejných dražeb a realitní činnosti</w:t>
      </w:r>
      <w:r w:rsidR="00BF22B0">
        <w:rPr>
          <w:rFonts w:eastAsia="Arial" w:cs="Arial"/>
          <w:sz w:val="22"/>
          <w:szCs w:val="22"/>
        </w:rPr>
        <w:t xml:space="preserve"> (</w:t>
      </w:r>
      <w:r w:rsidRPr="00BF22B0">
        <w:rPr>
          <w:rFonts w:eastAsia="Arial" w:cs="Arial"/>
          <w:sz w:val="22"/>
          <w:szCs w:val="22"/>
        </w:rPr>
        <w:t>organizace</w:t>
      </w:r>
      <w:r w:rsidR="001851D8" w:rsidRPr="00BF22B0">
        <w:rPr>
          <w:rFonts w:eastAsia="Arial" w:cs="Arial"/>
          <w:sz w:val="22"/>
          <w:szCs w:val="22"/>
        </w:rPr>
        <w:t xml:space="preserve"> odborn</w:t>
      </w:r>
      <w:r w:rsidRPr="00BF22B0">
        <w:rPr>
          <w:rFonts w:eastAsia="Arial" w:cs="Arial"/>
          <w:sz w:val="22"/>
          <w:szCs w:val="22"/>
        </w:rPr>
        <w:t>ě</w:t>
      </w:r>
      <w:r w:rsidR="001851D8" w:rsidRPr="00BF22B0">
        <w:rPr>
          <w:rFonts w:eastAsia="Arial" w:cs="Arial"/>
          <w:sz w:val="22"/>
          <w:szCs w:val="22"/>
        </w:rPr>
        <w:t xml:space="preserve"> vzdělávací</w:t>
      </w:r>
      <w:r w:rsidRPr="00BF22B0">
        <w:rPr>
          <w:rFonts w:eastAsia="Arial" w:cs="Arial"/>
          <w:sz w:val="22"/>
          <w:szCs w:val="22"/>
        </w:rPr>
        <w:t>ch</w:t>
      </w:r>
      <w:r w:rsidR="001851D8" w:rsidRPr="00BF22B0">
        <w:rPr>
          <w:rFonts w:eastAsia="Arial" w:cs="Arial"/>
          <w:sz w:val="22"/>
          <w:szCs w:val="22"/>
        </w:rPr>
        <w:t xml:space="preserve"> seminář</w:t>
      </w:r>
      <w:r w:rsidRPr="00BF22B0">
        <w:rPr>
          <w:rFonts w:eastAsia="Arial" w:cs="Arial"/>
          <w:sz w:val="22"/>
          <w:szCs w:val="22"/>
        </w:rPr>
        <w:t>ů</w:t>
      </w:r>
      <w:r w:rsidR="001851D8" w:rsidRPr="00BF22B0">
        <w:rPr>
          <w:rFonts w:eastAsia="Arial" w:cs="Arial"/>
          <w:sz w:val="22"/>
          <w:szCs w:val="22"/>
        </w:rPr>
        <w:t xml:space="preserve"> a </w:t>
      </w:r>
      <w:r w:rsidRPr="00BF22B0">
        <w:rPr>
          <w:rFonts w:eastAsia="Arial" w:cs="Arial"/>
          <w:sz w:val="22"/>
          <w:szCs w:val="22"/>
        </w:rPr>
        <w:t>příprava</w:t>
      </w:r>
      <w:r w:rsidR="001851D8" w:rsidRPr="00BF22B0">
        <w:rPr>
          <w:rFonts w:eastAsia="Arial" w:cs="Arial"/>
          <w:sz w:val="22"/>
          <w:szCs w:val="22"/>
        </w:rPr>
        <w:t xml:space="preserve"> a </w:t>
      </w:r>
      <w:r w:rsidRPr="00BF22B0">
        <w:rPr>
          <w:rFonts w:eastAsia="Arial" w:cs="Arial"/>
          <w:sz w:val="22"/>
          <w:szCs w:val="22"/>
        </w:rPr>
        <w:t>zpracování</w:t>
      </w:r>
      <w:r w:rsidR="001851D8" w:rsidRPr="00BF22B0">
        <w:rPr>
          <w:rFonts w:eastAsia="Arial" w:cs="Arial"/>
          <w:sz w:val="22"/>
          <w:szCs w:val="22"/>
        </w:rPr>
        <w:t xml:space="preserve"> podklad</w:t>
      </w:r>
      <w:r w:rsidRPr="00BF22B0">
        <w:rPr>
          <w:rFonts w:eastAsia="Arial" w:cs="Arial"/>
          <w:sz w:val="22"/>
          <w:szCs w:val="22"/>
        </w:rPr>
        <w:t xml:space="preserve">ů </w:t>
      </w:r>
      <w:r w:rsidR="001851D8" w:rsidRPr="00BF22B0">
        <w:rPr>
          <w:rFonts w:eastAsia="Arial" w:cs="Arial"/>
          <w:sz w:val="22"/>
          <w:szCs w:val="22"/>
        </w:rPr>
        <w:t>pro odborné studie a články určené odborné i široké veřejnosti</w:t>
      </w:r>
      <w:r w:rsidRPr="00BF22B0">
        <w:rPr>
          <w:rFonts w:eastAsia="Arial" w:cs="Arial"/>
          <w:sz w:val="22"/>
          <w:szCs w:val="22"/>
        </w:rPr>
        <w:t>, účast</w:t>
      </w:r>
      <w:r w:rsidR="001851D8" w:rsidRPr="00BF22B0">
        <w:rPr>
          <w:rFonts w:eastAsia="Arial" w:cs="Arial"/>
          <w:sz w:val="22"/>
          <w:szCs w:val="22"/>
        </w:rPr>
        <w:t xml:space="preserve"> </w:t>
      </w:r>
      <w:r w:rsidRPr="00BF22B0">
        <w:rPr>
          <w:rFonts w:eastAsia="Arial" w:cs="Arial"/>
          <w:sz w:val="22"/>
          <w:szCs w:val="22"/>
        </w:rPr>
        <w:t>na</w:t>
      </w:r>
      <w:r w:rsidR="001851D8" w:rsidRPr="00BF22B0">
        <w:rPr>
          <w:rFonts w:eastAsia="Arial" w:cs="Arial"/>
          <w:sz w:val="22"/>
          <w:szCs w:val="22"/>
        </w:rPr>
        <w:t xml:space="preserve"> odborných pracovních </w:t>
      </w:r>
      <w:r w:rsidRPr="00BF22B0">
        <w:rPr>
          <w:rFonts w:eastAsia="Arial" w:cs="Arial"/>
          <w:sz w:val="22"/>
          <w:szCs w:val="22"/>
        </w:rPr>
        <w:t>platformách</w:t>
      </w:r>
      <w:r w:rsidR="001851D8" w:rsidRPr="00BF22B0">
        <w:rPr>
          <w:rFonts w:eastAsia="Arial" w:cs="Arial"/>
          <w:sz w:val="22"/>
          <w:szCs w:val="22"/>
        </w:rPr>
        <w:t xml:space="preserve"> zabývajících se problematikou nabývání a prodeje nemovitého majetku a oblastí opatření proti praní peněz a financování terorismu</w:t>
      </w:r>
      <w:r w:rsidR="00BF22B0">
        <w:rPr>
          <w:rFonts w:eastAsia="Arial" w:cs="Arial"/>
          <w:sz w:val="22"/>
          <w:szCs w:val="22"/>
        </w:rPr>
        <w:t>)</w:t>
      </w:r>
      <w:r w:rsidRPr="00BF22B0">
        <w:rPr>
          <w:rFonts w:eastAsia="Arial" w:cs="Arial"/>
          <w:sz w:val="22"/>
          <w:szCs w:val="22"/>
        </w:rPr>
        <w:t>;</w:t>
      </w:r>
    </w:p>
    <w:p w14:paraId="1E9B8524" w14:textId="37710E7F" w:rsidR="001851D8" w:rsidRDefault="00591D8B"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 xml:space="preserve">vyřizování </w:t>
      </w:r>
      <w:r w:rsidR="001851D8" w:rsidRPr="001851D8">
        <w:rPr>
          <w:rFonts w:eastAsia="Arial" w:cs="Arial"/>
          <w:sz w:val="22"/>
          <w:szCs w:val="22"/>
        </w:rPr>
        <w:t>stížnost</w:t>
      </w:r>
      <w:r>
        <w:rPr>
          <w:rFonts w:eastAsia="Arial" w:cs="Arial"/>
          <w:sz w:val="22"/>
          <w:szCs w:val="22"/>
        </w:rPr>
        <w:t>í</w:t>
      </w:r>
      <w:r w:rsidR="001851D8" w:rsidRPr="001851D8">
        <w:rPr>
          <w:rFonts w:eastAsia="Arial" w:cs="Arial"/>
          <w:sz w:val="22"/>
          <w:szCs w:val="22"/>
        </w:rPr>
        <w:t>, oznámení, podnět</w:t>
      </w:r>
      <w:r>
        <w:rPr>
          <w:rFonts w:eastAsia="Arial" w:cs="Arial"/>
          <w:sz w:val="22"/>
          <w:szCs w:val="22"/>
        </w:rPr>
        <w:t>ů</w:t>
      </w:r>
      <w:r w:rsidR="001851D8" w:rsidRPr="001851D8">
        <w:rPr>
          <w:rFonts w:eastAsia="Arial" w:cs="Arial"/>
          <w:sz w:val="22"/>
          <w:szCs w:val="22"/>
        </w:rPr>
        <w:t xml:space="preserve"> a dotaz</w:t>
      </w:r>
      <w:r>
        <w:rPr>
          <w:rFonts w:eastAsia="Arial" w:cs="Arial"/>
          <w:sz w:val="22"/>
          <w:szCs w:val="22"/>
        </w:rPr>
        <w:t>ů</w:t>
      </w:r>
      <w:r w:rsidR="001851D8" w:rsidRPr="001851D8">
        <w:rPr>
          <w:rFonts w:eastAsia="Arial" w:cs="Arial"/>
          <w:sz w:val="22"/>
          <w:szCs w:val="22"/>
        </w:rPr>
        <w:t xml:space="preserve"> v</w:t>
      </w:r>
      <w:r w:rsidR="001851D8">
        <w:rPr>
          <w:rFonts w:eastAsia="Arial" w:cs="Arial"/>
          <w:sz w:val="22"/>
          <w:szCs w:val="22"/>
        </w:rPr>
        <w:t> </w:t>
      </w:r>
      <w:r w:rsidR="001851D8" w:rsidRPr="001851D8">
        <w:rPr>
          <w:rFonts w:eastAsia="Arial" w:cs="Arial"/>
          <w:sz w:val="22"/>
          <w:szCs w:val="22"/>
        </w:rPr>
        <w:t>rámci vymezené působnosti.</w:t>
      </w:r>
    </w:p>
    <w:p w14:paraId="5D5A2E11"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2.</w:t>
      </w:r>
      <w:r w:rsidRPr="00927339">
        <w:rPr>
          <w:rFonts w:cs="Arial"/>
          <w:sz w:val="22"/>
          <w:szCs w:val="22"/>
        </w:rPr>
        <w:tab/>
        <w:t>Údaje o složkách platu</w:t>
      </w:r>
    </w:p>
    <w:p w14:paraId="67A61FFC"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Zveřejnění uvedených údajů o složkách platu nepředstavuje veřejný příslib. </w:t>
      </w:r>
    </w:p>
    <w:p w14:paraId="6B25F045" w14:textId="6FB4918A" w:rsidR="001540D3" w:rsidRPr="00D94915"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sz w:val="22"/>
          <w:szCs w:val="22"/>
        </w:rPr>
        <w:t xml:space="preserve">Služební místo je zařazeno podle přílohy č. 1 k zákonu o státní službě </w:t>
      </w:r>
      <w:r w:rsidRPr="00927339">
        <w:rPr>
          <w:rFonts w:eastAsia="Arial" w:cs="Arial"/>
          <w:b/>
          <w:bCs/>
          <w:sz w:val="22"/>
          <w:szCs w:val="22"/>
        </w:rPr>
        <w:t xml:space="preserve">do </w:t>
      </w:r>
      <w:r w:rsidR="00591D8B">
        <w:rPr>
          <w:rFonts w:eastAsia="Arial" w:cs="Arial"/>
          <w:b/>
          <w:bCs/>
          <w:sz w:val="22"/>
          <w:szCs w:val="22"/>
        </w:rPr>
        <w:t>14</w:t>
      </w:r>
      <w:r w:rsidRPr="00D94915">
        <w:rPr>
          <w:rFonts w:eastAsia="Arial" w:cs="Arial"/>
          <w:b/>
          <w:bCs/>
          <w:sz w:val="22"/>
          <w:szCs w:val="22"/>
        </w:rPr>
        <w:t xml:space="preserve">. platové třídy. </w:t>
      </w:r>
    </w:p>
    <w:p w14:paraId="297F6C39" w14:textId="77777777" w:rsidR="001540D3" w:rsidRPr="00D94915" w:rsidRDefault="001540D3" w:rsidP="001540D3">
      <w:pPr>
        <w:autoSpaceDE w:val="0"/>
        <w:autoSpaceDN w:val="0"/>
        <w:adjustRightInd w:val="0"/>
        <w:spacing w:after="0" w:line="240" w:lineRule="auto"/>
        <w:rPr>
          <w:rFonts w:eastAsia="Arial" w:cs="Arial"/>
          <w:b/>
          <w:bCs/>
          <w:sz w:val="22"/>
          <w:szCs w:val="22"/>
        </w:rPr>
      </w:pPr>
    </w:p>
    <w:p w14:paraId="18678294" w14:textId="77777777" w:rsidR="001540D3" w:rsidRPr="00D94915" w:rsidRDefault="001540D3" w:rsidP="001540D3">
      <w:pPr>
        <w:autoSpaceDE w:val="0"/>
        <w:autoSpaceDN w:val="0"/>
        <w:adjustRightInd w:val="0"/>
        <w:spacing w:after="0" w:line="240" w:lineRule="auto"/>
        <w:rPr>
          <w:rFonts w:eastAsia="Arial" w:cs="Arial"/>
          <w:b/>
          <w:bCs/>
          <w:sz w:val="22"/>
          <w:szCs w:val="22"/>
        </w:rPr>
      </w:pPr>
      <w:r w:rsidRPr="00D94915">
        <w:rPr>
          <w:rFonts w:eastAsia="Arial" w:cs="Arial"/>
          <w:b/>
          <w:bCs/>
          <w:sz w:val="22"/>
          <w:szCs w:val="22"/>
        </w:rPr>
        <w:t xml:space="preserve">2.1 Platový tarif </w:t>
      </w:r>
    </w:p>
    <w:p w14:paraId="56092043" w14:textId="5B2A5BC9" w:rsidR="001540D3" w:rsidRPr="00927339" w:rsidRDefault="001540D3" w:rsidP="001540D3">
      <w:pPr>
        <w:autoSpaceDE w:val="0"/>
        <w:autoSpaceDN w:val="0"/>
        <w:adjustRightInd w:val="0"/>
        <w:spacing w:after="0" w:line="240" w:lineRule="auto"/>
        <w:rPr>
          <w:rFonts w:eastAsia="Arial" w:cs="Arial"/>
          <w:sz w:val="22"/>
          <w:szCs w:val="22"/>
        </w:rPr>
      </w:pPr>
      <w:r w:rsidRPr="00D94915">
        <w:rPr>
          <w:rFonts w:eastAsia="Arial" w:cs="Arial"/>
          <w:sz w:val="22"/>
          <w:szCs w:val="22"/>
        </w:rPr>
        <w:t xml:space="preserve">Státnímu zaměstnanci přísluší </w:t>
      </w:r>
      <w:r w:rsidRPr="00D94915">
        <w:rPr>
          <w:rFonts w:eastAsia="Arial" w:cs="Arial"/>
          <w:b/>
          <w:bCs/>
          <w:sz w:val="22"/>
          <w:szCs w:val="22"/>
        </w:rPr>
        <w:t xml:space="preserve">platový tarif od </w:t>
      </w:r>
      <w:r w:rsidR="00591D8B">
        <w:rPr>
          <w:rFonts w:eastAsia="Arial" w:cs="Arial"/>
          <w:b/>
          <w:bCs/>
          <w:sz w:val="22"/>
          <w:szCs w:val="22"/>
        </w:rPr>
        <w:t>36</w:t>
      </w:r>
      <w:r w:rsidRPr="00D94915">
        <w:rPr>
          <w:rFonts w:eastAsia="Arial" w:cs="Arial"/>
          <w:b/>
          <w:bCs/>
          <w:sz w:val="22"/>
          <w:szCs w:val="22"/>
        </w:rPr>
        <w:t>.2</w:t>
      </w:r>
      <w:r w:rsidR="00591D8B">
        <w:rPr>
          <w:rFonts w:eastAsia="Arial" w:cs="Arial"/>
          <w:b/>
          <w:bCs/>
          <w:sz w:val="22"/>
          <w:szCs w:val="22"/>
        </w:rPr>
        <w:t>4</w:t>
      </w:r>
      <w:r w:rsidRPr="00D94915">
        <w:rPr>
          <w:rFonts w:eastAsia="Arial" w:cs="Arial"/>
          <w:b/>
          <w:bCs/>
          <w:sz w:val="22"/>
          <w:szCs w:val="22"/>
        </w:rPr>
        <w:t xml:space="preserve">0 Kč do </w:t>
      </w:r>
      <w:r w:rsidR="00591D8B">
        <w:rPr>
          <w:rFonts w:eastAsia="Arial" w:cs="Arial"/>
          <w:b/>
          <w:bCs/>
          <w:sz w:val="22"/>
          <w:szCs w:val="22"/>
        </w:rPr>
        <w:t>52</w:t>
      </w:r>
      <w:r w:rsidRPr="00D94915">
        <w:rPr>
          <w:rFonts w:eastAsia="Arial" w:cs="Arial"/>
          <w:b/>
          <w:bCs/>
          <w:sz w:val="22"/>
          <w:szCs w:val="22"/>
        </w:rPr>
        <w:t>.</w:t>
      </w:r>
      <w:r w:rsidR="00591D8B">
        <w:rPr>
          <w:rFonts w:eastAsia="Arial" w:cs="Arial"/>
          <w:b/>
          <w:bCs/>
          <w:sz w:val="22"/>
          <w:szCs w:val="22"/>
        </w:rPr>
        <w:t>93</w:t>
      </w:r>
      <w:r w:rsidRPr="00D94915">
        <w:rPr>
          <w:rFonts w:eastAsia="Arial" w:cs="Arial"/>
          <w:b/>
          <w:bCs/>
          <w:sz w:val="22"/>
          <w:szCs w:val="22"/>
        </w:rPr>
        <w:t>0 Kč</w:t>
      </w:r>
      <w:r w:rsidRPr="00D94915">
        <w:rPr>
          <w:rFonts w:eastAsia="Arial" w:cs="Arial"/>
          <w:sz w:val="22"/>
          <w:szCs w:val="22"/>
        </w:rPr>
        <w:t>.</w:t>
      </w:r>
      <w:r w:rsidRPr="00927339">
        <w:rPr>
          <w:rFonts w:eastAsia="Arial" w:cs="Arial"/>
          <w:sz w:val="22"/>
          <w:szCs w:val="22"/>
        </w:rPr>
        <w:t xml:space="preserve"> </w:t>
      </w:r>
    </w:p>
    <w:p w14:paraId="37278288"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01C76D3B"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AB63165"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1A91DC0B"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2.2 Osobní příplatek </w:t>
      </w:r>
    </w:p>
    <w:p w14:paraId="74827063" w14:textId="059DACB0" w:rsidR="00C04118" w:rsidRPr="00C04118" w:rsidRDefault="00CF63FB" w:rsidP="00C04118">
      <w:pPr>
        <w:spacing w:after="0" w:line="240" w:lineRule="auto"/>
        <w:rPr>
          <w:rFonts w:eastAsia="Arial" w:cs="Arial"/>
          <w:sz w:val="22"/>
          <w:szCs w:val="22"/>
        </w:rPr>
      </w:pPr>
      <w:bookmarkStart w:id="0" w:name="_Hlk188368557"/>
      <w:r w:rsidRPr="00CF63FB">
        <w:rPr>
          <w:rFonts w:eastAsia="Arial" w:cs="Arial"/>
          <w:sz w:val="22"/>
          <w:szCs w:val="22"/>
        </w:rPr>
        <w:t xml:space="preserve">Rozpětí </w:t>
      </w:r>
      <w:r w:rsidRPr="00CF63FB">
        <w:rPr>
          <w:rFonts w:eastAsia="Arial" w:cs="Arial"/>
          <w:b/>
          <w:bCs/>
          <w:sz w:val="22"/>
          <w:szCs w:val="22"/>
        </w:rPr>
        <w:t xml:space="preserve">od 0 Kč do </w:t>
      </w:r>
      <w:r w:rsidR="00591D8B">
        <w:rPr>
          <w:rFonts w:eastAsia="Arial" w:cs="Arial"/>
          <w:b/>
          <w:bCs/>
          <w:sz w:val="22"/>
          <w:szCs w:val="22"/>
        </w:rPr>
        <w:t>52</w:t>
      </w:r>
      <w:r w:rsidRPr="00CF63FB">
        <w:rPr>
          <w:rFonts w:eastAsia="Arial" w:cs="Arial"/>
          <w:b/>
          <w:bCs/>
          <w:sz w:val="22"/>
          <w:szCs w:val="22"/>
        </w:rPr>
        <w:t>.</w:t>
      </w:r>
      <w:r w:rsidR="00591D8B">
        <w:rPr>
          <w:rFonts w:eastAsia="Arial" w:cs="Arial"/>
          <w:b/>
          <w:bCs/>
          <w:sz w:val="22"/>
          <w:szCs w:val="22"/>
        </w:rPr>
        <w:t>930</w:t>
      </w:r>
      <w:r w:rsidRPr="00CF63FB">
        <w:rPr>
          <w:rFonts w:eastAsia="Arial" w:cs="Arial"/>
          <w:b/>
          <w:bCs/>
          <w:sz w:val="22"/>
          <w:szCs w:val="22"/>
        </w:rPr>
        <w:t xml:space="preserve"> Kč</w:t>
      </w:r>
      <w:r w:rsidRPr="00CF63FB">
        <w:rPr>
          <w:rFonts w:eastAsia="Arial" w:cs="Arial"/>
          <w:sz w:val="22"/>
          <w:szCs w:val="22"/>
        </w:rPr>
        <w:t>.</w:t>
      </w:r>
    </w:p>
    <w:p w14:paraId="41EFD3F2" w14:textId="77777777" w:rsidR="001540D3" w:rsidRPr="00927339" w:rsidRDefault="001540D3" w:rsidP="001540D3">
      <w:pPr>
        <w:autoSpaceDE w:val="0"/>
        <w:autoSpaceDN w:val="0"/>
        <w:adjustRightInd w:val="0"/>
        <w:spacing w:after="0" w:line="240" w:lineRule="auto"/>
        <w:rPr>
          <w:rFonts w:ascii="Cambria" w:eastAsia="Arial" w:hAnsi="Cambria"/>
          <w:sz w:val="22"/>
          <w:szCs w:val="22"/>
          <w:highlight w:val="yellow"/>
        </w:rPr>
      </w:pPr>
    </w:p>
    <w:p w14:paraId="28A2C9C6"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927339">
        <w:rPr>
          <w:rFonts w:eastAsia="Arial" w:cs="Arial"/>
          <w:sz w:val="22"/>
          <w:szCs w:val="22"/>
        </w:rPr>
        <w:br/>
        <w:t>v platové třídě, do které je zařazeno služební místo, na kterém státní zaměstnanec vykonává službu.</w:t>
      </w:r>
    </w:p>
    <w:p w14:paraId="08238920"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56503C15" w14:textId="77777777" w:rsidR="001540D3" w:rsidRPr="00927339" w:rsidRDefault="001540D3" w:rsidP="001540D3">
      <w:pPr>
        <w:spacing w:after="0" w:line="240" w:lineRule="auto"/>
        <w:rPr>
          <w:rFonts w:cs="Arial"/>
          <w:b/>
          <w:bCs/>
          <w:sz w:val="22"/>
          <w:szCs w:val="22"/>
        </w:rPr>
      </w:pPr>
      <w:r w:rsidRPr="00927339">
        <w:rPr>
          <w:rFonts w:cs="Arial"/>
          <w:b/>
          <w:bCs/>
          <w:sz w:val="22"/>
          <w:szCs w:val="22"/>
        </w:rPr>
        <w:t>2.3 Příplatek za vedení</w:t>
      </w:r>
    </w:p>
    <w:p w14:paraId="5F1DD8F4" w14:textId="356C3CF0" w:rsidR="001540D3" w:rsidRPr="00927339" w:rsidRDefault="001540D3" w:rsidP="001540D3">
      <w:pPr>
        <w:spacing w:after="0" w:line="240" w:lineRule="auto"/>
        <w:rPr>
          <w:rFonts w:cs="Arial"/>
          <w:b/>
          <w:bCs/>
          <w:sz w:val="22"/>
          <w:szCs w:val="22"/>
        </w:rPr>
      </w:pPr>
      <w:r w:rsidRPr="00927339">
        <w:rPr>
          <w:rFonts w:cs="Arial"/>
          <w:sz w:val="22"/>
          <w:szCs w:val="22"/>
        </w:rPr>
        <w:t xml:space="preserve">Představenému přísluší příplatek za vedení </w:t>
      </w:r>
      <w:r w:rsidR="00591D8B">
        <w:rPr>
          <w:rFonts w:cs="Arial"/>
          <w:b/>
          <w:bCs/>
          <w:sz w:val="22"/>
          <w:szCs w:val="22"/>
        </w:rPr>
        <w:t>13</w:t>
      </w:r>
      <w:r w:rsidRPr="00CF63FB">
        <w:rPr>
          <w:rFonts w:cs="Arial"/>
          <w:b/>
          <w:bCs/>
          <w:sz w:val="22"/>
          <w:szCs w:val="22"/>
        </w:rPr>
        <w:t>.500</w:t>
      </w:r>
      <w:r w:rsidRPr="00927339">
        <w:rPr>
          <w:rFonts w:cs="Arial"/>
          <w:b/>
          <w:bCs/>
          <w:sz w:val="22"/>
          <w:szCs w:val="22"/>
        </w:rPr>
        <w:t xml:space="preserve"> Kč.</w:t>
      </w:r>
    </w:p>
    <w:p w14:paraId="1718F4FD" w14:textId="77777777" w:rsidR="001540D3" w:rsidRPr="00927339" w:rsidRDefault="001540D3" w:rsidP="001540D3">
      <w:pPr>
        <w:spacing w:after="0" w:line="240" w:lineRule="auto"/>
        <w:rPr>
          <w:rFonts w:cs="Arial"/>
          <w:b/>
          <w:bCs/>
          <w:sz w:val="22"/>
          <w:szCs w:val="22"/>
          <w:highlight w:val="yellow"/>
        </w:rPr>
      </w:pPr>
    </w:p>
    <w:p w14:paraId="337B5A6A" w14:textId="77777777" w:rsidR="001540D3" w:rsidRPr="00927339" w:rsidRDefault="001540D3" w:rsidP="001540D3">
      <w:pPr>
        <w:spacing w:after="0" w:line="240" w:lineRule="auto"/>
        <w:rPr>
          <w:rFonts w:cs="Arial"/>
          <w:sz w:val="22"/>
          <w:szCs w:val="22"/>
        </w:rPr>
      </w:pPr>
      <w:r w:rsidRPr="00927339">
        <w:rPr>
          <w:rFonts w:cs="Arial"/>
          <w:b/>
          <w:bCs/>
          <w:sz w:val="22"/>
          <w:szCs w:val="22"/>
        </w:rPr>
        <w:t>2.4. Odměny</w:t>
      </w:r>
      <w:r w:rsidRPr="00927339">
        <w:rPr>
          <w:rFonts w:cs="Arial"/>
          <w:sz w:val="22"/>
          <w:szCs w:val="22"/>
        </w:rPr>
        <w:t xml:space="preserve"> </w:t>
      </w:r>
    </w:p>
    <w:p w14:paraId="1E485972" w14:textId="77777777" w:rsidR="001540D3" w:rsidRPr="00927339" w:rsidRDefault="001540D3" w:rsidP="001540D3">
      <w:pPr>
        <w:spacing w:after="0" w:line="240" w:lineRule="auto"/>
        <w:rPr>
          <w:rFonts w:cs="Arial"/>
          <w:sz w:val="22"/>
          <w:szCs w:val="22"/>
        </w:rPr>
      </w:pPr>
      <w:r w:rsidRPr="00927339">
        <w:rPr>
          <w:rFonts w:cs="Arial"/>
          <w:sz w:val="22"/>
          <w:szCs w:val="22"/>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589C2216"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3.</w:t>
      </w:r>
      <w:r w:rsidRPr="00927339">
        <w:rPr>
          <w:rFonts w:cs="Arial"/>
          <w:sz w:val="22"/>
          <w:szCs w:val="22"/>
        </w:rPr>
        <w:tab/>
        <w:t>Údaje o podmínkách výkonu služby</w:t>
      </w:r>
    </w:p>
    <w:p w14:paraId="78D47E41" w14:textId="77777777" w:rsidR="001540D3" w:rsidRPr="00927339" w:rsidRDefault="001540D3" w:rsidP="001540D3">
      <w:pPr>
        <w:autoSpaceDE w:val="0"/>
        <w:autoSpaceDN w:val="0"/>
        <w:adjustRightInd w:val="0"/>
        <w:spacing w:after="0" w:line="240" w:lineRule="auto"/>
        <w:ind w:right="-142"/>
        <w:rPr>
          <w:rFonts w:eastAsia="Arial" w:cs="Arial"/>
          <w:b/>
          <w:bCs/>
          <w:sz w:val="22"/>
          <w:szCs w:val="22"/>
        </w:rPr>
      </w:pPr>
      <w:r w:rsidRPr="00927339">
        <w:rPr>
          <w:rFonts w:eastAsia="Arial" w:cs="Arial"/>
          <w:sz w:val="22"/>
          <w:szCs w:val="22"/>
        </w:rPr>
        <w:t xml:space="preserve">Služba na služebním místě bude vykonávána ve služebním poměru na </w:t>
      </w:r>
      <w:r w:rsidRPr="00927339">
        <w:rPr>
          <w:rFonts w:eastAsia="Arial" w:cs="Arial"/>
          <w:b/>
          <w:bCs/>
          <w:sz w:val="22"/>
          <w:szCs w:val="22"/>
        </w:rPr>
        <w:t>dobu ne</w:t>
      </w:r>
      <w:r w:rsidRPr="00927339">
        <w:rPr>
          <w:rFonts w:cs="Arial"/>
          <w:b/>
          <w:bCs/>
          <w:sz w:val="22"/>
          <w:szCs w:val="22"/>
        </w:rPr>
        <w:t>určitou</w:t>
      </w:r>
      <w:r w:rsidRPr="00927339">
        <w:rPr>
          <w:rFonts w:eastAsia="Arial" w:cs="Arial"/>
          <w:b/>
          <w:bCs/>
          <w:sz w:val="22"/>
          <w:szCs w:val="22"/>
        </w:rPr>
        <w:t>.</w:t>
      </w:r>
    </w:p>
    <w:p w14:paraId="0AFC82C5" w14:textId="77777777" w:rsidR="001540D3" w:rsidRPr="00927339" w:rsidRDefault="001540D3" w:rsidP="001540D3">
      <w:pPr>
        <w:autoSpaceDE w:val="0"/>
        <w:autoSpaceDN w:val="0"/>
        <w:adjustRightInd w:val="0"/>
        <w:spacing w:after="0" w:line="240" w:lineRule="auto"/>
        <w:ind w:right="-142"/>
        <w:rPr>
          <w:rFonts w:eastAsia="Arial" w:cs="Arial"/>
          <w:b/>
          <w:bCs/>
          <w:sz w:val="22"/>
          <w:szCs w:val="22"/>
        </w:rPr>
      </w:pPr>
    </w:p>
    <w:p w14:paraId="05741DBD" w14:textId="10DAB651"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b/>
          <w:bCs/>
          <w:sz w:val="22"/>
          <w:szCs w:val="22"/>
        </w:rPr>
        <w:t>Předpokládaným</w:t>
      </w:r>
      <w:r w:rsidRPr="00927339">
        <w:rPr>
          <w:rFonts w:eastAsia="Arial" w:cs="Arial"/>
          <w:sz w:val="22"/>
          <w:szCs w:val="22"/>
        </w:rPr>
        <w:t xml:space="preserve"> </w:t>
      </w:r>
      <w:r w:rsidRPr="00927339">
        <w:rPr>
          <w:rFonts w:eastAsia="Arial" w:cs="Arial"/>
          <w:b/>
          <w:bCs/>
          <w:sz w:val="22"/>
          <w:szCs w:val="22"/>
        </w:rPr>
        <w:t xml:space="preserve">dnem nástupu do služby na služebním místě je 1. </w:t>
      </w:r>
      <w:r w:rsidR="00591D8B">
        <w:rPr>
          <w:rFonts w:eastAsia="Arial" w:cs="Arial"/>
          <w:b/>
          <w:bCs/>
          <w:sz w:val="22"/>
          <w:szCs w:val="22"/>
        </w:rPr>
        <w:t>duben</w:t>
      </w:r>
      <w:r w:rsidRPr="00927339">
        <w:rPr>
          <w:rFonts w:eastAsia="Arial" w:cs="Arial"/>
          <w:b/>
          <w:bCs/>
          <w:sz w:val="22"/>
          <w:szCs w:val="22"/>
        </w:rPr>
        <w:t xml:space="preserve"> 202</w:t>
      </w:r>
      <w:r w:rsidR="00927339">
        <w:rPr>
          <w:rFonts w:eastAsia="Arial" w:cs="Arial"/>
          <w:b/>
          <w:bCs/>
          <w:sz w:val="22"/>
          <w:szCs w:val="22"/>
        </w:rPr>
        <w:t>6</w:t>
      </w:r>
      <w:r w:rsidRPr="00927339">
        <w:rPr>
          <w:rFonts w:eastAsia="Arial" w:cs="Arial"/>
          <w:b/>
          <w:bCs/>
          <w:sz w:val="22"/>
          <w:szCs w:val="22"/>
        </w:rPr>
        <w:t xml:space="preserve"> nebo dle dohody</w:t>
      </w:r>
      <w:r w:rsidRPr="00927339">
        <w:rPr>
          <w:rFonts w:eastAsia="Arial" w:cs="Arial"/>
          <w:sz w:val="22"/>
          <w:szCs w:val="22"/>
        </w:rPr>
        <w:t xml:space="preserve">. </w:t>
      </w:r>
    </w:p>
    <w:p w14:paraId="3406A82C"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lastRenderedPageBreak/>
        <w:t xml:space="preserve">Délka stanovené týdenní služební doby je 40 hodin. </w:t>
      </w:r>
    </w:p>
    <w:p w14:paraId="7E6E7865" w14:textId="77777777" w:rsidR="001540D3" w:rsidRPr="00927339" w:rsidRDefault="001540D3" w:rsidP="001540D3">
      <w:pPr>
        <w:autoSpaceDE w:val="0"/>
        <w:autoSpaceDN w:val="0"/>
        <w:adjustRightInd w:val="0"/>
        <w:spacing w:after="0" w:line="240" w:lineRule="auto"/>
        <w:rPr>
          <w:rFonts w:eastAsia="Arial" w:cs="Arial"/>
          <w:sz w:val="22"/>
          <w:szCs w:val="22"/>
        </w:rPr>
      </w:pPr>
    </w:p>
    <w:p w14:paraId="6F0DC7C7" w14:textId="77777777" w:rsidR="001540D3" w:rsidRPr="00927339" w:rsidRDefault="001540D3" w:rsidP="001540D3">
      <w:pPr>
        <w:spacing w:after="0" w:line="240" w:lineRule="auto"/>
        <w:rPr>
          <w:rFonts w:cs="Arial"/>
          <w:sz w:val="22"/>
          <w:szCs w:val="22"/>
        </w:rPr>
      </w:pPr>
      <w:r w:rsidRPr="00927339">
        <w:rPr>
          <w:rFonts w:cs="Arial"/>
          <w:sz w:val="22"/>
          <w:szCs w:val="22"/>
        </w:rPr>
        <w:t xml:space="preserve">Další údaje o podmínkách výkonu služby naleznete na internetové stránce Ministerstva vnitra </w:t>
      </w:r>
      <w:hyperlink r:id="rId11" w:history="1">
        <w:r w:rsidRPr="00927339">
          <w:rPr>
            <w:rStyle w:val="Hypertextovodkaz"/>
            <w:rFonts w:cs="Arial"/>
            <w:sz w:val="22"/>
            <w:szCs w:val="22"/>
          </w:rPr>
          <w:t>https://www.mvcr.gov.cz/sluzba/soubor/ssp-c-3-2022-priloha-c-3b-podminky-vykonu-sluzby-text.aspx</w:t>
        </w:r>
      </w:hyperlink>
      <w:r w:rsidRPr="00927339">
        <w:rPr>
          <w:rFonts w:cs="Arial"/>
          <w:sz w:val="22"/>
          <w:szCs w:val="22"/>
        </w:rPr>
        <w:t xml:space="preserve">. </w:t>
      </w:r>
    </w:p>
    <w:p w14:paraId="7EB61EB1" w14:textId="77777777" w:rsidR="001540D3" w:rsidRPr="00927339" w:rsidRDefault="001540D3" w:rsidP="001540D3">
      <w:pPr>
        <w:spacing w:after="0" w:line="240" w:lineRule="auto"/>
        <w:rPr>
          <w:rFonts w:cs="Arial"/>
          <w:sz w:val="22"/>
          <w:szCs w:val="22"/>
        </w:rPr>
      </w:pPr>
    </w:p>
    <w:p w14:paraId="5048AF44" w14:textId="2FA8620D" w:rsidR="00D94915" w:rsidRDefault="001540D3" w:rsidP="001540D3">
      <w:pPr>
        <w:spacing w:after="0" w:line="240" w:lineRule="auto"/>
        <w:rPr>
          <w:rFonts w:cs="Arial"/>
          <w:sz w:val="22"/>
          <w:szCs w:val="22"/>
        </w:rPr>
      </w:pPr>
      <w:r w:rsidRPr="00927339">
        <w:rPr>
          <w:rFonts w:cs="Arial"/>
          <w:sz w:val="22"/>
          <w:szCs w:val="22"/>
        </w:rPr>
        <w:t xml:space="preserve">Služební úřad poskytuje následující benefity: </w:t>
      </w:r>
      <w:hyperlink r:id="rId12" w:history="1">
        <w:r w:rsidRPr="00927339">
          <w:rPr>
            <w:rStyle w:val="Hypertextovodkaz"/>
            <w:rFonts w:cs="Arial"/>
            <w:sz w:val="22"/>
            <w:szCs w:val="22"/>
          </w:rPr>
          <w:t>https://mmr.gov.cz/cs/kariera/benefity</w:t>
        </w:r>
      </w:hyperlink>
      <w:r w:rsidRPr="00927339">
        <w:rPr>
          <w:rFonts w:cs="Arial"/>
          <w:sz w:val="22"/>
          <w:szCs w:val="22"/>
        </w:rPr>
        <w:t xml:space="preserve"> </w:t>
      </w:r>
    </w:p>
    <w:p w14:paraId="27C2F6C9"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4.</w:t>
      </w:r>
      <w:r w:rsidRPr="00927339">
        <w:rPr>
          <w:rFonts w:cs="Arial"/>
          <w:sz w:val="22"/>
          <w:szCs w:val="22"/>
        </w:rPr>
        <w:tab/>
        <w:t>Podání žádosti</w:t>
      </w:r>
    </w:p>
    <w:p w14:paraId="7D825415" w14:textId="20CA7CFA" w:rsidR="001540D3" w:rsidRPr="00927339" w:rsidRDefault="001540D3" w:rsidP="001540D3">
      <w:pPr>
        <w:autoSpaceDE w:val="0"/>
        <w:autoSpaceDN w:val="0"/>
        <w:adjustRightInd w:val="0"/>
        <w:spacing w:after="120" w:line="240" w:lineRule="auto"/>
        <w:rPr>
          <w:rFonts w:eastAsia="Arial" w:cs="Arial"/>
          <w:color w:val="000000"/>
          <w:sz w:val="22"/>
          <w:szCs w:val="22"/>
        </w:rPr>
      </w:pPr>
      <w:r w:rsidRPr="00927339">
        <w:rPr>
          <w:rFonts w:eastAsia="Arial" w:cs="Arial"/>
          <w:color w:val="000000"/>
          <w:sz w:val="22"/>
          <w:szCs w:val="22"/>
        </w:rPr>
        <w:t>Posuzovány budou žádosti</w:t>
      </w:r>
      <w:r w:rsidRPr="00927339">
        <w:rPr>
          <w:rStyle w:val="Znakapoznpodarou"/>
          <w:rFonts w:eastAsia="Arial" w:cs="Arial"/>
          <w:color w:val="000000"/>
          <w:sz w:val="22"/>
          <w:szCs w:val="22"/>
        </w:rPr>
        <w:footnoteReference w:id="2"/>
      </w:r>
      <w:r w:rsidRPr="00927339">
        <w:rPr>
          <w:rFonts w:eastAsia="Arial" w:cs="Arial"/>
          <w:color w:val="000000"/>
          <w:sz w:val="22"/>
          <w:szCs w:val="22"/>
        </w:rPr>
        <w:t xml:space="preserve"> o přijetí do služebního poměru a jmenování na služební místo představeného nebo žádosti o jmenování na služební místo představeného (dále jen „žádost“) </w:t>
      </w:r>
      <w:r w:rsidRPr="00927339">
        <w:rPr>
          <w:rFonts w:eastAsia="Arial" w:cs="Arial"/>
          <w:b/>
          <w:bCs/>
          <w:color w:val="000000"/>
          <w:sz w:val="22"/>
          <w:szCs w:val="22"/>
        </w:rPr>
        <w:t xml:space="preserve">doručené ve lhůtě </w:t>
      </w:r>
      <w:r w:rsidRPr="00C04118">
        <w:rPr>
          <w:rFonts w:eastAsia="Arial" w:cs="Arial"/>
          <w:b/>
          <w:bCs/>
          <w:color w:val="000000"/>
          <w:sz w:val="22"/>
          <w:szCs w:val="22"/>
          <w:u w:val="single"/>
        </w:rPr>
        <w:t xml:space="preserve">do </w:t>
      </w:r>
      <w:r w:rsidR="00591D8B">
        <w:rPr>
          <w:rFonts w:eastAsia="Arial" w:cs="Arial"/>
          <w:b/>
          <w:bCs/>
          <w:color w:val="000000"/>
          <w:sz w:val="22"/>
          <w:szCs w:val="22"/>
          <w:u w:val="single"/>
        </w:rPr>
        <w:t>2</w:t>
      </w:r>
      <w:r w:rsidRPr="00C04118">
        <w:rPr>
          <w:rFonts w:eastAsia="Arial" w:cs="Arial"/>
          <w:b/>
          <w:bCs/>
          <w:color w:val="000000"/>
          <w:sz w:val="22"/>
          <w:szCs w:val="22"/>
          <w:u w:val="single"/>
        </w:rPr>
        <w:t xml:space="preserve">. </w:t>
      </w:r>
      <w:r w:rsidR="00591D8B">
        <w:rPr>
          <w:rFonts w:eastAsia="Arial" w:cs="Arial"/>
          <w:b/>
          <w:bCs/>
          <w:color w:val="000000"/>
          <w:sz w:val="22"/>
          <w:szCs w:val="22"/>
          <w:u w:val="single"/>
        </w:rPr>
        <w:t>března</w:t>
      </w:r>
      <w:r w:rsidRPr="00C04118">
        <w:rPr>
          <w:rFonts w:eastAsia="Arial" w:cs="Arial"/>
          <w:b/>
          <w:bCs/>
          <w:color w:val="000000"/>
          <w:sz w:val="22"/>
          <w:szCs w:val="22"/>
          <w:u w:val="single"/>
        </w:rPr>
        <w:t xml:space="preserve"> 202</w:t>
      </w:r>
      <w:r w:rsidR="00927339" w:rsidRPr="00C04118">
        <w:rPr>
          <w:rFonts w:eastAsia="Arial" w:cs="Arial"/>
          <w:b/>
          <w:bCs/>
          <w:color w:val="000000"/>
          <w:sz w:val="22"/>
          <w:szCs w:val="22"/>
          <w:u w:val="single"/>
        </w:rPr>
        <w:t>6</w:t>
      </w:r>
      <w:r w:rsidRPr="00927339">
        <w:rPr>
          <w:rFonts w:eastAsia="Arial" w:cs="Arial"/>
          <w:b/>
          <w:bCs/>
          <w:color w:val="000000"/>
          <w:sz w:val="22"/>
          <w:szCs w:val="22"/>
        </w:rPr>
        <w:t xml:space="preserve"> </w:t>
      </w:r>
      <w:r w:rsidRPr="00927339">
        <w:rPr>
          <w:rFonts w:cs="Arial"/>
          <w:sz w:val="22"/>
          <w:szCs w:val="22"/>
        </w:rPr>
        <w:t>(</w:t>
      </w:r>
      <w:r w:rsidRPr="00927339">
        <w:rPr>
          <w:rFonts w:cs="Arial"/>
          <w:b/>
          <w:sz w:val="22"/>
          <w:szCs w:val="22"/>
        </w:rPr>
        <w:t>žádosti doručené po uplynutí této lhůty budou vyřazeny)</w:t>
      </w:r>
      <w:r w:rsidRPr="00927339">
        <w:rPr>
          <w:rFonts w:eastAsia="Arial" w:cs="Arial"/>
          <w:color w:val="000000"/>
          <w:sz w:val="22"/>
          <w:szCs w:val="22"/>
        </w:rPr>
        <w:t>, tj. v této lhůtě:</w:t>
      </w:r>
    </w:p>
    <w:p w14:paraId="0BE0AC62" w14:textId="77777777" w:rsidR="001540D3" w:rsidRPr="00927339" w:rsidRDefault="001540D3" w:rsidP="001540D3">
      <w:pPr>
        <w:pStyle w:val="Odstavecseseznamem"/>
        <w:numPr>
          <w:ilvl w:val="0"/>
          <w:numId w:val="25"/>
        </w:numPr>
        <w:tabs>
          <w:tab w:val="clear" w:pos="2768"/>
        </w:tabs>
        <w:autoSpaceDE w:val="0"/>
        <w:autoSpaceDN w:val="0"/>
        <w:adjustRightInd w:val="0"/>
        <w:spacing w:after="0" w:line="240" w:lineRule="auto"/>
        <w:rPr>
          <w:rFonts w:eastAsia="Arial" w:cs="Arial"/>
          <w:sz w:val="22"/>
          <w:szCs w:val="22"/>
        </w:rPr>
      </w:pPr>
      <w:r w:rsidRPr="00927339">
        <w:rPr>
          <w:rFonts w:cs="Arial"/>
          <w:sz w:val="22"/>
          <w:szCs w:val="22"/>
        </w:rPr>
        <w:t>podané v elektronické podobě</w:t>
      </w:r>
      <w:r w:rsidRPr="00927339">
        <w:rPr>
          <w:rStyle w:val="Znakapoznpodarou"/>
          <w:rFonts w:cs="Arial"/>
          <w:sz w:val="22"/>
          <w:szCs w:val="22"/>
        </w:rPr>
        <w:footnoteReference w:id="3"/>
      </w:r>
      <w:r w:rsidRPr="00927339">
        <w:rPr>
          <w:rFonts w:cs="Arial"/>
          <w:sz w:val="22"/>
          <w:szCs w:val="22"/>
        </w:rPr>
        <w:t xml:space="preserve"> na adresu elektronické pošty služebního úřadu </w:t>
      </w:r>
      <w:r w:rsidRPr="00927339">
        <w:rPr>
          <w:rFonts w:cs="Arial"/>
          <w:b/>
          <w:bCs/>
          <w:sz w:val="22"/>
          <w:szCs w:val="22"/>
        </w:rPr>
        <w:t>podatelna@mmr.gov.cz</w:t>
      </w:r>
      <w:r w:rsidRPr="00927339">
        <w:rPr>
          <w:rFonts w:cs="Arial"/>
          <w:sz w:val="22"/>
          <w:szCs w:val="22"/>
        </w:rPr>
        <w:t>;</w:t>
      </w:r>
    </w:p>
    <w:p w14:paraId="4541DDBB" w14:textId="77777777"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t xml:space="preserve">podané prostřednictvím </w:t>
      </w:r>
      <w:r w:rsidRPr="00927339">
        <w:rPr>
          <w:rFonts w:cs="Arial"/>
          <w:b/>
          <w:bCs/>
          <w:sz w:val="22"/>
          <w:szCs w:val="22"/>
        </w:rPr>
        <w:t>datové schránky</w:t>
      </w:r>
      <w:r w:rsidRPr="00927339">
        <w:rPr>
          <w:rFonts w:cs="Arial"/>
          <w:sz w:val="22"/>
          <w:szCs w:val="22"/>
        </w:rPr>
        <w:t xml:space="preserve"> služebního úřadu </w:t>
      </w:r>
      <w:r w:rsidRPr="00927339">
        <w:rPr>
          <w:rFonts w:cs="Arial"/>
          <w:b/>
          <w:bCs/>
          <w:i/>
          <w:iCs/>
          <w:sz w:val="22"/>
          <w:szCs w:val="22"/>
        </w:rPr>
        <w:t>26iaava</w:t>
      </w:r>
      <w:r w:rsidRPr="00927339">
        <w:rPr>
          <w:rFonts w:cs="Arial"/>
          <w:sz w:val="22"/>
          <w:szCs w:val="22"/>
        </w:rPr>
        <w:t>;</w:t>
      </w:r>
    </w:p>
    <w:p w14:paraId="0AE41645" w14:textId="5020DFDB"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t xml:space="preserve">doručené služebnímu orgánu </w:t>
      </w:r>
      <w:r w:rsidRPr="00927339">
        <w:rPr>
          <w:rFonts w:cs="Arial"/>
          <w:b/>
          <w:bCs/>
          <w:sz w:val="22"/>
          <w:szCs w:val="22"/>
        </w:rPr>
        <w:t>prostřednictvím provozovatele poštovních služeb</w:t>
      </w:r>
      <w:r w:rsidRPr="00927339">
        <w:rPr>
          <w:rFonts w:cs="Arial"/>
          <w:sz w:val="22"/>
          <w:szCs w:val="22"/>
        </w:rPr>
        <w:t xml:space="preserve"> na adresu služebního úřadu Ministerstvo pro místní rozvoj, Staroměstské náměstí 6, 110</w:t>
      </w:r>
      <w:r w:rsidR="00CE5E91">
        <w:rPr>
          <w:rFonts w:cs="Arial"/>
          <w:sz w:val="22"/>
          <w:szCs w:val="22"/>
        </w:rPr>
        <w:t> </w:t>
      </w:r>
      <w:r w:rsidRPr="00927339">
        <w:rPr>
          <w:rFonts w:cs="Arial"/>
          <w:sz w:val="22"/>
          <w:szCs w:val="22"/>
        </w:rPr>
        <w:t>00 Praha 1;</w:t>
      </w:r>
    </w:p>
    <w:p w14:paraId="6B37058B" w14:textId="77777777"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t xml:space="preserve">podané </w:t>
      </w:r>
      <w:r w:rsidRPr="00927339">
        <w:rPr>
          <w:rFonts w:cs="Arial"/>
          <w:b/>
          <w:bCs/>
          <w:sz w:val="22"/>
          <w:szCs w:val="22"/>
        </w:rPr>
        <w:t>osobně na podatelnu</w:t>
      </w:r>
      <w:r w:rsidRPr="00927339">
        <w:rPr>
          <w:rFonts w:cs="Arial"/>
          <w:sz w:val="22"/>
          <w:szCs w:val="22"/>
        </w:rPr>
        <w:t xml:space="preserve"> služebního úřadu na výše uvedené adrese.</w:t>
      </w:r>
    </w:p>
    <w:p w14:paraId="38DC9357" w14:textId="77777777" w:rsidR="001540D3" w:rsidRPr="00927339" w:rsidRDefault="001540D3" w:rsidP="001540D3">
      <w:pPr>
        <w:autoSpaceDE w:val="0"/>
        <w:autoSpaceDN w:val="0"/>
        <w:adjustRightInd w:val="0"/>
        <w:spacing w:after="0" w:line="240" w:lineRule="auto"/>
        <w:rPr>
          <w:rFonts w:eastAsia="Arial" w:cs="Arial"/>
          <w:color w:val="000000"/>
          <w:sz w:val="22"/>
          <w:szCs w:val="22"/>
          <w:highlight w:val="yellow"/>
        </w:rPr>
      </w:pPr>
    </w:p>
    <w:p w14:paraId="010D558A" w14:textId="4690E1F4" w:rsidR="001540D3" w:rsidRPr="00591D8B" w:rsidRDefault="001540D3" w:rsidP="001540D3">
      <w:pPr>
        <w:spacing w:after="240" w:line="240" w:lineRule="auto"/>
        <w:rPr>
          <w:rFonts w:cs="Arial"/>
          <w:b/>
          <w:bCs/>
          <w:sz w:val="22"/>
          <w:szCs w:val="22"/>
        </w:rPr>
      </w:pPr>
      <w:r w:rsidRPr="00927339">
        <w:rPr>
          <w:rFonts w:cs="Arial"/>
          <w:sz w:val="22"/>
          <w:szCs w:val="22"/>
        </w:rPr>
        <w:t xml:space="preserve">Obálka, resp. datová zpráva, obsahující žádost včetně požadovaných listin (příloh) musí být označena slovy: </w:t>
      </w:r>
      <w:r w:rsidRPr="00927339">
        <w:rPr>
          <w:rFonts w:cs="Arial"/>
          <w:b/>
          <w:sz w:val="22"/>
          <w:szCs w:val="22"/>
        </w:rPr>
        <w:t>„Neotvírat“</w:t>
      </w:r>
      <w:r w:rsidRPr="00927339">
        <w:rPr>
          <w:rFonts w:cs="Arial"/>
          <w:sz w:val="22"/>
          <w:szCs w:val="22"/>
        </w:rPr>
        <w:t xml:space="preserve"> a slovy </w:t>
      </w:r>
      <w:r w:rsidRPr="00927339">
        <w:rPr>
          <w:rFonts w:cs="Arial"/>
          <w:b/>
          <w:sz w:val="22"/>
          <w:szCs w:val="22"/>
        </w:rPr>
        <w:t xml:space="preserve">„Výběrové řízení na služební místo </w:t>
      </w:r>
      <w:r w:rsidR="00591D8B" w:rsidRPr="001851D8">
        <w:rPr>
          <w:rFonts w:eastAsia="Arial" w:cs="Arial"/>
          <w:b/>
          <w:bCs/>
          <w:sz w:val="22"/>
          <w:szCs w:val="22"/>
        </w:rPr>
        <w:t>vedoucího/vedoucí oddělení veřejných dražeb a realitní činnost</w:t>
      </w:r>
      <w:r w:rsidR="00591D8B">
        <w:rPr>
          <w:rFonts w:eastAsia="Arial" w:cs="Arial"/>
          <w:b/>
          <w:bCs/>
          <w:sz w:val="22"/>
          <w:szCs w:val="22"/>
        </w:rPr>
        <w:t>i</w:t>
      </w:r>
      <w:r w:rsidRPr="00927339">
        <w:rPr>
          <w:rFonts w:cs="Arial"/>
          <w:b/>
          <w:bCs/>
          <w:sz w:val="22"/>
          <w:szCs w:val="22"/>
        </w:rPr>
        <w:t xml:space="preserve">, </w:t>
      </w:r>
      <w:r w:rsidRPr="00D94915">
        <w:rPr>
          <w:rFonts w:cs="Arial"/>
          <w:b/>
          <w:bCs/>
          <w:sz w:val="22"/>
          <w:szCs w:val="22"/>
        </w:rPr>
        <w:t xml:space="preserve">č.j.: </w:t>
      </w:r>
      <w:r w:rsidR="00591D8B" w:rsidRPr="00591D8B">
        <w:rPr>
          <w:rFonts w:eastAsia="Arial" w:cs="Arial"/>
          <w:b/>
          <w:bCs/>
          <w:sz w:val="22"/>
          <w:szCs w:val="22"/>
        </w:rPr>
        <w:t>MMR-12823/2026-94</w:t>
      </w:r>
      <w:r w:rsidRPr="00591D8B">
        <w:rPr>
          <w:rFonts w:eastAsia="Arial" w:cs="Arial"/>
          <w:b/>
          <w:bCs/>
          <w:sz w:val="22"/>
          <w:szCs w:val="22"/>
        </w:rPr>
        <w:t>/</w:t>
      </w:r>
      <w:r w:rsidR="00D94915" w:rsidRPr="00591D8B">
        <w:rPr>
          <w:rFonts w:cs="Arial"/>
          <w:b/>
          <w:bCs/>
          <w:sz w:val="22"/>
          <w:szCs w:val="22"/>
        </w:rPr>
        <w:t>KJ</w:t>
      </w:r>
      <w:r w:rsidRPr="00591D8B">
        <w:rPr>
          <w:rFonts w:cs="Arial"/>
          <w:b/>
          <w:bCs/>
          <w:sz w:val="22"/>
          <w:szCs w:val="22"/>
        </w:rPr>
        <w:t xml:space="preserve">“. </w:t>
      </w:r>
    </w:p>
    <w:p w14:paraId="779735F1" w14:textId="5483EE53" w:rsidR="001540D3" w:rsidRPr="00927339" w:rsidRDefault="001540D3" w:rsidP="001540D3">
      <w:pPr>
        <w:spacing w:after="0" w:line="240" w:lineRule="auto"/>
        <w:rPr>
          <w:rFonts w:eastAsia="Arial" w:cs="Arial"/>
          <w:color w:val="000000"/>
          <w:sz w:val="22"/>
          <w:szCs w:val="22"/>
        </w:rPr>
      </w:pPr>
      <w:r w:rsidRPr="00927339">
        <w:rPr>
          <w:rFonts w:eastAsia="Arial" w:cs="Arial"/>
          <w:b/>
          <w:bCs/>
          <w:color w:val="000000"/>
          <w:sz w:val="22"/>
          <w:szCs w:val="22"/>
        </w:rPr>
        <w:t>V žádosti je žadatel povinen uvést ID datové schránky nebo elektronickou adresu</w:t>
      </w:r>
      <w:r w:rsidRPr="00927339">
        <w:rPr>
          <w:rFonts w:eastAsia="Arial" w:cs="Arial"/>
          <w:color w:val="000000"/>
          <w:sz w:val="22"/>
          <w:szCs w:val="22"/>
        </w:rPr>
        <w:t>, na</w:t>
      </w:r>
      <w:r w:rsidR="00CE5E91">
        <w:rPr>
          <w:rFonts w:eastAsia="Arial" w:cs="Arial"/>
          <w:color w:val="000000"/>
          <w:sz w:val="22"/>
          <w:szCs w:val="22"/>
        </w:rPr>
        <w:t> </w:t>
      </w:r>
      <w:r w:rsidRPr="00927339">
        <w:rPr>
          <w:rFonts w:eastAsia="Arial" w:cs="Arial"/>
          <w:color w:val="000000"/>
          <w:sz w:val="22"/>
          <w:szCs w:val="22"/>
        </w:rPr>
        <w:t>kterou mu budou doručovány písemnosti ve výběrovém řízení.</w:t>
      </w:r>
    </w:p>
    <w:p w14:paraId="7EFD6233"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5.</w:t>
      </w:r>
      <w:r w:rsidRPr="00927339">
        <w:rPr>
          <w:rFonts w:cs="Arial"/>
          <w:sz w:val="22"/>
          <w:szCs w:val="22"/>
        </w:rPr>
        <w:tab/>
        <w:t>Podmínky účasti ve výběrovém řízení</w:t>
      </w:r>
    </w:p>
    <w:p w14:paraId="2EDCACC9" w14:textId="497A5D0F" w:rsidR="00011AD6" w:rsidRPr="00011AD6" w:rsidRDefault="00011AD6" w:rsidP="00011AD6">
      <w:pPr>
        <w:spacing w:after="120" w:line="240" w:lineRule="auto"/>
        <w:rPr>
          <w:rFonts w:cs="Arial"/>
          <w:sz w:val="22"/>
          <w:szCs w:val="22"/>
        </w:rPr>
      </w:pPr>
      <w:r w:rsidRPr="00011AD6">
        <w:rPr>
          <w:rFonts w:cs="Arial"/>
          <w:b/>
          <w:bCs/>
          <w:sz w:val="22"/>
          <w:szCs w:val="22"/>
        </w:rPr>
        <w:t>5.1</w:t>
      </w:r>
      <w:r w:rsidRPr="00011AD6">
        <w:rPr>
          <w:rFonts w:cs="Arial"/>
          <w:sz w:val="22"/>
          <w:szCs w:val="22"/>
        </w:rPr>
        <w:t xml:space="preserve"> Výběrového řízení na výše uvedené služební místo se v souladu se zákonem o státní službě může zúčastnit žadatel, který splňuje předpoklady a požadavky stanovené zákonem podle § 25 odst. 1 a 3 a § 5</w:t>
      </w:r>
      <w:r w:rsidR="00591D8B">
        <w:rPr>
          <w:rFonts w:cs="Arial"/>
          <w:sz w:val="22"/>
          <w:szCs w:val="22"/>
        </w:rPr>
        <w:t>8</w:t>
      </w:r>
      <w:r w:rsidRPr="00011AD6">
        <w:rPr>
          <w:rFonts w:cs="Arial"/>
          <w:sz w:val="22"/>
          <w:szCs w:val="22"/>
        </w:rPr>
        <w:t xml:space="preserve"> odst. </w:t>
      </w:r>
      <w:r w:rsidR="00591D8B">
        <w:rPr>
          <w:rFonts w:cs="Arial"/>
          <w:sz w:val="22"/>
          <w:szCs w:val="22"/>
        </w:rPr>
        <w:t>2</w:t>
      </w:r>
      <w:r w:rsidRPr="00011AD6">
        <w:rPr>
          <w:rFonts w:cs="Arial"/>
          <w:sz w:val="22"/>
          <w:szCs w:val="22"/>
        </w:rPr>
        <w:t xml:space="preserve"> zákona o státní službě, a to:</w:t>
      </w:r>
    </w:p>
    <w:p w14:paraId="62DD7A40" w14:textId="1463ED2A" w:rsidR="00011AD6" w:rsidRPr="00011AD6" w:rsidRDefault="008B4229" w:rsidP="00011AD6">
      <w:pPr>
        <w:pStyle w:val="Odstavecseseznamem"/>
        <w:numPr>
          <w:ilvl w:val="0"/>
          <w:numId w:val="24"/>
        </w:numPr>
        <w:tabs>
          <w:tab w:val="clear" w:pos="2768"/>
        </w:tabs>
        <w:spacing w:after="0" w:line="240" w:lineRule="auto"/>
        <w:ind w:left="567" w:hanging="283"/>
        <w:jc w:val="both"/>
        <w:rPr>
          <w:rFonts w:cs="Arial"/>
          <w:sz w:val="22"/>
          <w:szCs w:val="22"/>
        </w:rPr>
      </w:pPr>
      <w:r w:rsidRPr="008B4229">
        <w:rPr>
          <w:rFonts w:cs="Arial"/>
          <w:sz w:val="22"/>
          <w:szCs w:val="22"/>
        </w:rPr>
        <w:t>je státním občanem České republiky, občanem jiného členského státu Evropské unie nebo občanem státu, který je smluvním státem Dohody o Evropském hospodářském prostoru</w:t>
      </w:r>
      <w:r w:rsidR="00011AD6" w:rsidRPr="00011AD6">
        <w:rPr>
          <w:rFonts w:cs="Arial"/>
          <w:sz w:val="22"/>
          <w:szCs w:val="22"/>
        </w:rPr>
        <w:t>;</w:t>
      </w:r>
    </w:p>
    <w:p w14:paraId="65A7E448" w14:textId="77777777" w:rsidR="00011AD6" w:rsidRPr="00011AD6" w:rsidRDefault="00011AD6" w:rsidP="00011AD6">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dosáhl věku 18 let;</w:t>
      </w:r>
    </w:p>
    <w:p w14:paraId="74ED81BC" w14:textId="77777777" w:rsidR="00011AD6" w:rsidRPr="00011AD6" w:rsidRDefault="00011AD6" w:rsidP="00011AD6">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je plně svéprávný;</w:t>
      </w:r>
    </w:p>
    <w:p w14:paraId="5696F27F" w14:textId="77777777" w:rsidR="00011AD6" w:rsidRPr="00011AD6" w:rsidRDefault="00011AD6" w:rsidP="00011AD6">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je bezúhonný;</w:t>
      </w:r>
    </w:p>
    <w:p w14:paraId="2C7D85F1" w14:textId="57F72361" w:rsidR="00011AD6" w:rsidRDefault="00066556" w:rsidP="00011AD6">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dosáhl vzdělání stanoveného zákonem pro toto služební místo, tj. vysokoškolského vzdělání v magisterském studijním programu</w:t>
      </w:r>
      <w:r w:rsidR="00011AD6" w:rsidRPr="00011AD6">
        <w:rPr>
          <w:rFonts w:cs="Arial"/>
          <w:sz w:val="22"/>
          <w:szCs w:val="22"/>
        </w:rPr>
        <w:t>;</w:t>
      </w:r>
    </w:p>
    <w:p w14:paraId="13EF06A4" w14:textId="5E00257A" w:rsidR="00066556" w:rsidRDefault="00066556" w:rsidP="00011AD6">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má potřebnou zdravotní způsobilost;</w:t>
      </w:r>
    </w:p>
    <w:p w14:paraId="02E5E539" w14:textId="5470EAFA" w:rsidR="00066556" w:rsidRPr="00011AD6" w:rsidRDefault="00066556" w:rsidP="00011AD6">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má potřebnou znalost českého jazyka, není-li státním občanem České republiky;</w:t>
      </w:r>
    </w:p>
    <w:p w14:paraId="66883D00" w14:textId="588BC03E" w:rsidR="00011AD6" w:rsidRDefault="00011AD6" w:rsidP="00011AD6">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lastRenderedPageBreak/>
        <w:t xml:space="preserve">v uplynulých 15 letech vykonával nejméně po dobu </w:t>
      </w:r>
      <w:r w:rsidR="00591D8B">
        <w:rPr>
          <w:rFonts w:cs="Arial"/>
          <w:sz w:val="22"/>
          <w:szCs w:val="22"/>
        </w:rPr>
        <w:t>1 roku</w:t>
      </w:r>
      <w:r w:rsidRPr="00011AD6">
        <w:rPr>
          <w:rFonts w:cs="Arial"/>
          <w:sz w:val="22"/>
          <w:szCs w:val="22"/>
        </w:rPr>
        <w:t xml:space="preserve"> činnosti podle § 5 zákona o</w:t>
      </w:r>
      <w:r w:rsidR="00CE5E91">
        <w:rPr>
          <w:rFonts w:cs="Arial"/>
          <w:sz w:val="22"/>
          <w:szCs w:val="22"/>
        </w:rPr>
        <w:t> </w:t>
      </w:r>
      <w:r w:rsidRPr="00011AD6">
        <w:rPr>
          <w:rFonts w:cs="Arial"/>
          <w:sz w:val="22"/>
          <w:szCs w:val="22"/>
        </w:rPr>
        <w:t>státní službě nebo činnosti obdobné</w:t>
      </w:r>
      <w:r w:rsidR="00C04118">
        <w:rPr>
          <w:rFonts w:cs="Arial"/>
          <w:sz w:val="22"/>
          <w:szCs w:val="22"/>
        </w:rPr>
        <w:t>.</w:t>
      </w:r>
      <w:r w:rsidRPr="00C04118">
        <w:rPr>
          <w:rStyle w:val="Znakapoznpodarou"/>
        </w:rPr>
        <w:footnoteReference w:id="4"/>
      </w:r>
    </w:p>
    <w:p w14:paraId="610D6B43" w14:textId="77777777" w:rsidR="00011AD6" w:rsidRDefault="00011AD6" w:rsidP="00011AD6">
      <w:pPr>
        <w:pStyle w:val="Odstavecseseznamem"/>
        <w:numPr>
          <w:ilvl w:val="0"/>
          <w:numId w:val="0"/>
        </w:numPr>
        <w:tabs>
          <w:tab w:val="clear" w:pos="2768"/>
        </w:tabs>
        <w:spacing w:after="0" w:line="240" w:lineRule="auto"/>
        <w:ind w:left="567"/>
        <w:jc w:val="both"/>
        <w:rPr>
          <w:rFonts w:cs="Arial"/>
          <w:sz w:val="22"/>
          <w:szCs w:val="22"/>
        </w:rPr>
      </w:pPr>
    </w:p>
    <w:p w14:paraId="139909A9" w14:textId="77777777" w:rsidR="00011AD6" w:rsidRPr="00011AD6" w:rsidRDefault="00011AD6" w:rsidP="00011AD6">
      <w:pPr>
        <w:spacing w:after="0" w:line="240" w:lineRule="auto"/>
        <w:rPr>
          <w:rFonts w:cs="Arial"/>
          <w:sz w:val="22"/>
          <w:szCs w:val="22"/>
        </w:rPr>
      </w:pPr>
      <w:r w:rsidRPr="00011AD6">
        <w:rPr>
          <w:rFonts w:cs="Arial"/>
          <w:sz w:val="22"/>
          <w:szCs w:val="22"/>
        </w:rPr>
        <w:t xml:space="preserve">Žadatel je povinen splnění základních předpokladů uvedených v písmenech a), b) a e) doložit příslušnými listinami, při podání žádosti lze místo předložení originálu listiny doložit pouze její kopii nebo čestné prohlášení, které je součástí formuláře žádosti. Originál nebo úředně ověřenou kopii listiny žadatel předloží nejpozději po výzvě služebního orgánu (§ 28a odst. 1 zákona o státní službě). </w:t>
      </w:r>
    </w:p>
    <w:p w14:paraId="38810BA0" w14:textId="77777777" w:rsidR="00532DD0" w:rsidRPr="00011AD6" w:rsidRDefault="00532DD0" w:rsidP="00011AD6">
      <w:pPr>
        <w:spacing w:after="0" w:line="240" w:lineRule="auto"/>
        <w:rPr>
          <w:rFonts w:cs="Arial"/>
          <w:sz w:val="22"/>
          <w:szCs w:val="22"/>
        </w:rPr>
      </w:pPr>
    </w:p>
    <w:p w14:paraId="7B6F5F1E" w14:textId="2D9C23A9" w:rsidR="00011AD6" w:rsidRDefault="00011AD6" w:rsidP="00C04118">
      <w:pPr>
        <w:spacing w:after="0" w:line="240" w:lineRule="auto"/>
        <w:rPr>
          <w:rFonts w:cs="Arial"/>
          <w:sz w:val="22"/>
          <w:szCs w:val="22"/>
        </w:rPr>
      </w:pPr>
      <w:r w:rsidRPr="00011AD6">
        <w:rPr>
          <w:rFonts w:cs="Arial"/>
          <w:b/>
          <w:bCs/>
          <w:sz w:val="22"/>
          <w:szCs w:val="22"/>
        </w:rPr>
        <w:t>5.</w:t>
      </w:r>
      <w:r w:rsidR="00591D8B">
        <w:rPr>
          <w:rFonts w:cs="Arial"/>
          <w:b/>
          <w:bCs/>
          <w:sz w:val="22"/>
          <w:szCs w:val="22"/>
        </w:rPr>
        <w:t>2</w:t>
      </w:r>
      <w:r w:rsidRPr="00011AD6">
        <w:rPr>
          <w:rFonts w:cs="Arial"/>
          <w:sz w:val="22"/>
          <w:szCs w:val="22"/>
        </w:rPr>
        <w:t xml:space="preserve"> Je-li žadatel narozen přede dnem 1. prosince 1971 je povinen předložit originál nebo úředně ověřenou kopii tzv. lustračního osvědčení</w:t>
      </w:r>
      <w:r w:rsidR="00CE5E91">
        <w:rPr>
          <w:rStyle w:val="Znakapoznpodarou"/>
          <w:rFonts w:cs="Arial"/>
          <w:sz w:val="22"/>
          <w:szCs w:val="22"/>
        </w:rPr>
        <w:footnoteReference w:id="5"/>
      </w:r>
      <w:r w:rsidRPr="00011AD6">
        <w:rPr>
          <w:rFonts w:cs="Arial"/>
          <w:sz w:val="22"/>
          <w:szCs w:val="22"/>
        </w:rPr>
        <w:t>, tj. osvědčení podle § 4 odst. 1 zákona č. 451/1991 Sb., kterým se stanoví některé další předpoklady pro výkon některých funkcí ve</w:t>
      </w:r>
      <w:r w:rsidR="00CE5E91">
        <w:rPr>
          <w:rFonts w:cs="Arial"/>
          <w:sz w:val="22"/>
          <w:szCs w:val="22"/>
        </w:rPr>
        <w:t> </w:t>
      </w:r>
      <w:r w:rsidRPr="00011AD6">
        <w:rPr>
          <w:rFonts w:cs="Arial"/>
          <w:sz w:val="22"/>
          <w:szCs w:val="22"/>
        </w:rPr>
        <w:t>státních orgánech a organizacích České a Slovenské Federativní Republiky, České republiky a Slovenské republiky.</w:t>
      </w:r>
    </w:p>
    <w:p w14:paraId="3CDBCFEA" w14:textId="77777777" w:rsidR="00011AD6" w:rsidRPr="00011AD6" w:rsidRDefault="00011AD6" w:rsidP="00C04118">
      <w:pPr>
        <w:spacing w:after="0" w:line="240" w:lineRule="auto"/>
        <w:rPr>
          <w:rFonts w:cs="Arial"/>
          <w:sz w:val="22"/>
          <w:szCs w:val="22"/>
        </w:rPr>
      </w:pPr>
    </w:p>
    <w:p w14:paraId="7AA10518" w14:textId="530E1A9E" w:rsidR="00011AD6" w:rsidRPr="00011AD6" w:rsidRDefault="00011AD6" w:rsidP="00011AD6">
      <w:pPr>
        <w:spacing w:after="120" w:line="240" w:lineRule="auto"/>
        <w:rPr>
          <w:rFonts w:cs="Arial"/>
          <w:sz w:val="22"/>
          <w:szCs w:val="22"/>
        </w:rPr>
      </w:pPr>
      <w:r w:rsidRPr="00011AD6">
        <w:rPr>
          <w:rFonts w:cs="Arial"/>
          <w:b/>
          <w:bCs/>
          <w:sz w:val="22"/>
          <w:szCs w:val="22"/>
        </w:rPr>
        <w:t>5.</w:t>
      </w:r>
      <w:r w:rsidR="00591D8B">
        <w:rPr>
          <w:rFonts w:cs="Arial"/>
          <w:b/>
          <w:bCs/>
          <w:sz w:val="22"/>
          <w:szCs w:val="22"/>
        </w:rPr>
        <w:t>3</w:t>
      </w:r>
      <w:r w:rsidRPr="00011AD6">
        <w:rPr>
          <w:rFonts w:cs="Arial"/>
          <w:sz w:val="22"/>
          <w:szCs w:val="22"/>
        </w:rPr>
        <w:t xml:space="preserve"> Je-li žadatel narozen přede dnem 1. prosince 1971 je povinen předložit čestné prohlášení</w:t>
      </w:r>
      <w:r w:rsidR="00CE5E91">
        <w:rPr>
          <w:rStyle w:val="Znakapoznpodarou"/>
        </w:rPr>
        <w:footnoteReference w:id="6"/>
      </w:r>
      <w:r w:rsidR="00CE5E91">
        <w:rPr>
          <w:rFonts w:cs="Arial"/>
          <w:sz w:val="22"/>
          <w:szCs w:val="22"/>
        </w:rPr>
        <w:t xml:space="preserve"> </w:t>
      </w:r>
      <w:r w:rsidRPr="00011AD6">
        <w:rPr>
          <w:rFonts w:cs="Arial"/>
          <w:sz w:val="22"/>
          <w:szCs w:val="22"/>
        </w:rPr>
        <w:t xml:space="preserve">podle § 4 odst. 3 zákona č. 451/1991 Sb., kterým se stanoví některé další předpoklady pro výkon některých funkcí ve státních orgánech a organizacích České a Slovenské Federativní Republiky, České republiky a Slovenské republiky. </w:t>
      </w:r>
    </w:p>
    <w:p w14:paraId="2FFDB02A"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6.</w:t>
      </w:r>
      <w:r w:rsidRPr="00927339">
        <w:rPr>
          <w:rFonts w:cs="Arial"/>
          <w:sz w:val="22"/>
          <w:szCs w:val="22"/>
        </w:rPr>
        <w:tab/>
        <w:t>Povinné přílohy</w:t>
      </w:r>
    </w:p>
    <w:p w14:paraId="741AA72C" w14:textId="69585C9A" w:rsidR="00927339" w:rsidRPr="00F25D39" w:rsidRDefault="00927339" w:rsidP="00591D8B">
      <w:pPr>
        <w:pStyle w:val="Odstavecseseznamem"/>
        <w:numPr>
          <w:ilvl w:val="0"/>
          <w:numId w:val="30"/>
        </w:numPr>
        <w:tabs>
          <w:tab w:val="clear" w:pos="2768"/>
        </w:tabs>
        <w:spacing w:after="0" w:line="240" w:lineRule="auto"/>
        <w:ind w:left="567" w:hanging="283"/>
        <w:jc w:val="both"/>
        <w:rPr>
          <w:rFonts w:cs="Arial"/>
          <w:sz w:val="22"/>
          <w:szCs w:val="22"/>
        </w:rPr>
      </w:pPr>
      <w:r w:rsidRPr="00F25D39">
        <w:rPr>
          <w:rFonts w:cs="Arial"/>
          <w:sz w:val="22"/>
          <w:szCs w:val="22"/>
        </w:rPr>
        <w:t>vyplněná a podepsaná žádost</w:t>
      </w:r>
      <w:r w:rsidRPr="00F25D39">
        <w:rPr>
          <w:rStyle w:val="Znakapoznpodarou"/>
          <w:rFonts w:cs="Arial"/>
          <w:sz w:val="22"/>
          <w:szCs w:val="22"/>
        </w:rPr>
        <w:footnoteReference w:id="7"/>
      </w:r>
      <w:r w:rsidRPr="00F25D39">
        <w:rPr>
          <w:rFonts w:cs="Arial"/>
          <w:sz w:val="22"/>
          <w:szCs w:val="22"/>
        </w:rPr>
        <w:t xml:space="preserve"> s přílohami </w:t>
      </w:r>
      <w:bookmarkStart w:id="1" w:name="_Hlk218864810"/>
      <w:r w:rsidRPr="00F25D39">
        <w:rPr>
          <w:rFonts w:cs="Arial"/>
          <w:i/>
          <w:iCs/>
          <w:sz w:val="22"/>
          <w:szCs w:val="22"/>
        </w:rPr>
        <w:t>(podle bodu č. 5</w:t>
      </w:r>
      <w:r w:rsidR="00BF22B0">
        <w:rPr>
          <w:rFonts w:cs="Arial"/>
          <w:i/>
          <w:iCs/>
          <w:sz w:val="22"/>
          <w:szCs w:val="22"/>
        </w:rPr>
        <w:t xml:space="preserve"> </w:t>
      </w:r>
      <w:r w:rsidRPr="00F25D39">
        <w:rPr>
          <w:rFonts w:cs="Arial"/>
          <w:i/>
          <w:iCs/>
          <w:sz w:val="22"/>
          <w:szCs w:val="22"/>
        </w:rPr>
        <w:t>)</w:t>
      </w:r>
      <w:bookmarkEnd w:id="1"/>
      <w:r w:rsidRPr="00F25D39">
        <w:rPr>
          <w:rFonts w:cs="Arial"/>
          <w:sz w:val="22"/>
          <w:szCs w:val="22"/>
        </w:rPr>
        <w:t>;</w:t>
      </w:r>
    </w:p>
    <w:p w14:paraId="3D8C4A61" w14:textId="77777777" w:rsidR="00927339" w:rsidRPr="00F25D39" w:rsidRDefault="00927339" w:rsidP="00591D8B">
      <w:pPr>
        <w:pStyle w:val="Odstavecseseznamem"/>
        <w:numPr>
          <w:ilvl w:val="0"/>
          <w:numId w:val="30"/>
        </w:numPr>
        <w:tabs>
          <w:tab w:val="clear" w:pos="2768"/>
        </w:tabs>
        <w:spacing w:after="0" w:line="240" w:lineRule="auto"/>
        <w:ind w:left="567" w:hanging="283"/>
        <w:jc w:val="both"/>
        <w:rPr>
          <w:rFonts w:cs="Arial"/>
          <w:sz w:val="22"/>
          <w:szCs w:val="22"/>
        </w:rPr>
      </w:pPr>
      <w:r w:rsidRPr="00F25D39">
        <w:rPr>
          <w:rFonts w:cs="Arial"/>
          <w:sz w:val="22"/>
          <w:szCs w:val="22"/>
        </w:rPr>
        <w:t>strukturovaný profesní životopis</w:t>
      </w:r>
      <w:r w:rsidRPr="00F25D39">
        <w:rPr>
          <w:rStyle w:val="Znakapoznpodarou"/>
          <w:rFonts w:cs="Arial"/>
          <w:sz w:val="22"/>
          <w:szCs w:val="22"/>
        </w:rPr>
        <w:footnoteReference w:id="8"/>
      </w:r>
      <w:r w:rsidRPr="00F25D39">
        <w:rPr>
          <w:rFonts w:cs="Arial"/>
          <w:sz w:val="22"/>
          <w:szCs w:val="22"/>
        </w:rPr>
        <w:t>;</w:t>
      </w:r>
    </w:p>
    <w:p w14:paraId="4A0E4DC5" w14:textId="69E87C79" w:rsidR="00927339" w:rsidRDefault="00927339" w:rsidP="00591D8B">
      <w:pPr>
        <w:pStyle w:val="Odstavecseseznamem"/>
        <w:numPr>
          <w:ilvl w:val="0"/>
          <w:numId w:val="30"/>
        </w:numPr>
        <w:tabs>
          <w:tab w:val="clear" w:pos="2768"/>
        </w:tabs>
        <w:spacing w:after="0" w:line="240" w:lineRule="auto"/>
        <w:ind w:left="567" w:hanging="283"/>
        <w:jc w:val="both"/>
        <w:rPr>
          <w:rFonts w:cs="Arial"/>
          <w:sz w:val="22"/>
          <w:szCs w:val="22"/>
        </w:rPr>
      </w:pPr>
      <w:r w:rsidRPr="00F25D39">
        <w:rPr>
          <w:rFonts w:cs="Arial"/>
          <w:sz w:val="22"/>
          <w:szCs w:val="22"/>
        </w:rPr>
        <w:t>motivační dopis</w:t>
      </w:r>
      <w:r w:rsidR="00591D8B">
        <w:rPr>
          <w:rFonts w:cs="Arial"/>
          <w:sz w:val="22"/>
          <w:szCs w:val="22"/>
        </w:rPr>
        <w:t>.</w:t>
      </w:r>
    </w:p>
    <w:p w14:paraId="116C0FD3" w14:textId="77777777" w:rsidR="00883B81" w:rsidRPr="00F25D39" w:rsidRDefault="00883B81" w:rsidP="00883B81">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7.</w:t>
      </w:r>
      <w:r w:rsidRPr="00F25D39">
        <w:rPr>
          <w:rFonts w:cs="Arial"/>
          <w:sz w:val="22"/>
          <w:szCs w:val="22"/>
        </w:rPr>
        <w:tab/>
        <w:t>Údaje o pohovoru</w:t>
      </w:r>
    </w:p>
    <w:p w14:paraId="79A7C008" w14:textId="77777777" w:rsidR="00883B81" w:rsidRPr="00F25D39" w:rsidRDefault="00883B81" w:rsidP="00883B81">
      <w:pPr>
        <w:spacing w:after="0" w:line="240" w:lineRule="auto"/>
        <w:rPr>
          <w:rFonts w:cs="Arial"/>
          <w:sz w:val="22"/>
          <w:szCs w:val="22"/>
        </w:rPr>
      </w:pPr>
      <w:r w:rsidRPr="00F25D39">
        <w:rPr>
          <w:rFonts w:cs="Arial"/>
          <w:sz w:val="22"/>
          <w:szCs w:val="22"/>
        </w:rPr>
        <w:t>Se žadateli, jejichž žádost nebyla vyřazena, provede výběrová komise pohovor.</w:t>
      </w:r>
    </w:p>
    <w:p w14:paraId="4169A238" w14:textId="77777777" w:rsidR="00682383" w:rsidRDefault="00682383" w:rsidP="00883B81">
      <w:pPr>
        <w:spacing w:after="0" w:line="240" w:lineRule="auto"/>
        <w:rPr>
          <w:rFonts w:cs="Arial"/>
          <w:sz w:val="22"/>
          <w:szCs w:val="22"/>
        </w:rPr>
      </w:pPr>
    </w:p>
    <w:p w14:paraId="2502905F" w14:textId="660AA505" w:rsidR="00883B81" w:rsidRPr="00F25D39" w:rsidRDefault="00883B81" w:rsidP="00883B81">
      <w:pPr>
        <w:spacing w:after="0" w:line="240" w:lineRule="auto"/>
        <w:rPr>
          <w:rFonts w:cs="Arial"/>
          <w:sz w:val="22"/>
          <w:szCs w:val="22"/>
        </w:rPr>
      </w:pPr>
      <w:r w:rsidRPr="00F25D39">
        <w:rPr>
          <w:rFonts w:cs="Arial"/>
          <w:sz w:val="22"/>
          <w:szCs w:val="22"/>
        </w:rPr>
        <w:t xml:space="preserve">V případě dotazů k tomuto výběrovému řízení se </w:t>
      </w:r>
      <w:r w:rsidR="00CE5E91">
        <w:rPr>
          <w:rFonts w:cs="Arial"/>
          <w:sz w:val="22"/>
          <w:szCs w:val="22"/>
        </w:rPr>
        <w:t>můžete obrátit</w:t>
      </w:r>
      <w:r w:rsidRPr="00F25D39">
        <w:rPr>
          <w:rFonts w:cs="Arial"/>
          <w:sz w:val="22"/>
          <w:szCs w:val="22"/>
        </w:rPr>
        <w:t xml:space="preserve"> na </w:t>
      </w:r>
      <w:r w:rsidR="00C04118">
        <w:rPr>
          <w:rFonts w:cs="Arial"/>
          <w:sz w:val="22"/>
          <w:szCs w:val="22"/>
        </w:rPr>
        <w:t>Ing. Kateřinu Jarošovou</w:t>
      </w:r>
      <w:r w:rsidRPr="00F25D39">
        <w:rPr>
          <w:rFonts w:cs="Arial"/>
          <w:sz w:val="22"/>
          <w:szCs w:val="22"/>
        </w:rPr>
        <w:t xml:space="preserve"> na e-mailové adrese </w:t>
      </w:r>
      <w:r w:rsidR="00C04118">
        <w:rPr>
          <w:rFonts w:cs="Arial"/>
          <w:sz w:val="22"/>
          <w:szCs w:val="22"/>
        </w:rPr>
        <w:t>Katerina.Jarosova</w:t>
      </w:r>
      <w:r w:rsidRPr="00F25D39">
        <w:rPr>
          <w:rFonts w:cs="Arial"/>
          <w:sz w:val="22"/>
          <w:szCs w:val="22"/>
        </w:rPr>
        <w:t>@mmr.gov.cz.</w:t>
      </w:r>
    </w:p>
    <w:p w14:paraId="6E694F32" w14:textId="77777777" w:rsidR="00883B81" w:rsidRPr="00F25D39" w:rsidRDefault="00883B81" w:rsidP="00883B81">
      <w:pPr>
        <w:spacing w:after="0" w:line="240" w:lineRule="auto"/>
        <w:rPr>
          <w:rFonts w:cs="Arial"/>
          <w:sz w:val="22"/>
          <w:szCs w:val="22"/>
        </w:rPr>
      </w:pPr>
    </w:p>
    <w:p w14:paraId="016A06A5" w14:textId="77777777" w:rsidR="007222A3" w:rsidRDefault="007222A3" w:rsidP="00883B81">
      <w:pPr>
        <w:spacing w:after="0" w:line="240" w:lineRule="auto"/>
        <w:contextualSpacing/>
        <w:rPr>
          <w:rFonts w:cs="Arial"/>
          <w:b/>
          <w:bCs/>
          <w:sz w:val="22"/>
          <w:szCs w:val="22"/>
        </w:rPr>
      </w:pPr>
    </w:p>
    <w:p w14:paraId="64DA8F29" w14:textId="77777777" w:rsidR="007222A3" w:rsidRDefault="007222A3" w:rsidP="00883B81">
      <w:pPr>
        <w:spacing w:after="0" w:line="240" w:lineRule="auto"/>
        <w:contextualSpacing/>
        <w:rPr>
          <w:rFonts w:cs="Arial"/>
          <w:b/>
          <w:bCs/>
          <w:sz w:val="22"/>
          <w:szCs w:val="22"/>
        </w:rPr>
      </w:pPr>
    </w:p>
    <w:p w14:paraId="01159246" w14:textId="77777777" w:rsidR="007222A3" w:rsidRDefault="007222A3" w:rsidP="00883B81">
      <w:pPr>
        <w:spacing w:after="0" w:line="240" w:lineRule="auto"/>
        <w:contextualSpacing/>
        <w:rPr>
          <w:rFonts w:cs="Arial"/>
          <w:b/>
          <w:bCs/>
          <w:sz w:val="22"/>
          <w:szCs w:val="22"/>
        </w:rPr>
      </w:pPr>
    </w:p>
    <w:p w14:paraId="156AAB01" w14:textId="77777777" w:rsidR="007222A3" w:rsidRDefault="007222A3" w:rsidP="00883B81">
      <w:pPr>
        <w:spacing w:after="0" w:line="240" w:lineRule="auto"/>
        <w:contextualSpacing/>
        <w:rPr>
          <w:rFonts w:cs="Arial"/>
          <w:b/>
          <w:bCs/>
          <w:sz w:val="22"/>
          <w:szCs w:val="22"/>
        </w:rPr>
      </w:pPr>
    </w:p>
    <w:p w14:paraId="7F58F754" w14:textId="77777777" w:rsidR="007222A3" w:rsidRDefault="007222A3" w:rsidP="00883B81">
      <w:pPr>
        <w:spacing w:after="0" w:line="240" w:lineRule="auto"/>
        <w:contextualSpacing/>
        <w:rPr>
          <w:rFonts w:cs="Arial"/>
          <w:b/>
          <w:bCs/>
          <w:sz w:val="22"/>
          <w:szCs w:val="22"/>
        </w:rPr>
      </w:pPr>
    </w:p>
    <w:p w14:paraId="312C915A" w14:textId="77777777" w:rsidR="007222A3" w:rsidRDefault="007222A3" w:rsidP="00883B81">
      <w:pPr>
        <w:spacing w:after="0" w:line="240" w:lineRule="auto"/>
        <w:contextualSpacing/>
        <w:rPr>
          <w:rFonts w:cs="Arial"/>
          <w:b/>
          <w:bCs/>
          <w:sz w:val="22"/>
          <w:szCs w:val="22"/>
        </w:rPr>
      </w:pPr>
    </w:p>
    <w:p w14:paraId="0C9BA64D" w14:textId="77777777" w:rsidR="007222A3" w:rsidRDefault="007222A3" w:rsidP="00883B81">
      <w:pPr>
        <w:spacing w:after="0" w:line="240" w:lineRule="auto"/>
        <w:contextualSpacing/>
        <w:rPr>
          <w:rFonts w:cs="Arial"/>
          <w:b/>
          <w:bCs/>
          <w:sz w:val="22"/>
          <w:szCs w:val="22"/>
        </w:rPr>
      </w:pPr>
    </w:p>
    <w:p w14:paraId="59102454" w14:textId="15D0F6E0" w:rsidR="00883B81" w:rsidRPr="00F25D39" w:rsidRDefault="00883B81" w:rsidP="00883B81">
      <w:pPr>
        <w:spacing w:after="0" w:line="240" w:lineRule="auto"/>
        <w:contextualSpacing/>
        <w:rPr>
          <w:rFonts w:cs="Arial"/>
          <w:sz w:val="22"/>
          <w:szCs w:val="22"/>
        </w:rPr>
      </w:pPr>
      <w:r w:rsidRPr="00F25D39">
        <w:rPr>
          <w:rFonts w:cs="Arial"/>
          <w:b/>
          <w:bCs/>
          <w:sz w:val="22"/>
          <w:szCs w:val="22"/>
        </w:rPr>
        <w:lastRenderedPageBreak/>
        <w:t>Poučení o doručování ve výběrovém řízení podle § 24 odst. 11 a 12 zákona o státní službě:</w:t>
      </w:r>
      <w:r w:rsidRPr="00F25D39">
        <w:rPr>
          <w:rFonts w:cs="Arial"/>
          <w:sz w:val="22"/>
          <w:szCs w:val="22"/>
        </w:rPr>
        <w:t xml:space="preserve"> </w:t>
      </w:r>
    </w:p>
    <w:p w14:paraId="5B4E8B66"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6F469C92"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F1890D"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07235C84"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Pokud žadatel v žádosti elektronickou adresu pro doručování neuvede a nemá zřízenu datovou schránku, bude jeho žádost vyřazena.</w:t>
      </w:r>
    </w:p>
    <w:p w14:paraId="72A0EE8C"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EC6358"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61ABE04A"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19C84F00" w14:textId="77777777" w:rsidR="00883B81" w:rsidRPr="00F25D39" w:rsidRDefault="00883B81" w:rsidP="00883B81">
      <w:pPr>
        <w:spacing w:after="0" w:line="240" w:lineRule="auto"/>
        <w:contextualSpacing/>
        <w:rPr>
          <w:rFonts w:cs="Arial"/>
          <w:sz w:val="22"/>
          <w:szCs w:val="22"/>
        </w:rPr>
      </w:pPr>
    </w:p>
    <w:p w14:paraId="348B7DDB" w14:textId="77777777" w:rsidR="00883B81" w:rsidRPr="00F25D39" w:rsidRDefault="00883B81" w:rsidP="00883B81">
      <w:pPr>
        <w:spacing w:after="0" w:line="240" w:lineRule="auto"/>
        <w:contextualSpacing/>
        <w:rPr>
          <w:rFonts w:cs="Arial"/>
          <w:sz w:val="22"/>
          <w:szCs w:val="22"/>
        </w:rPr>
      </w:pPr>
      <w:r w:rsidRPr="00F25D39">
        <w:rPr>
          <w:rFonts w:cs="Arial"/>
          <w:b/>
          <w:bCs/>
          <w:sz w:val="22"/>
          <w:szCs w:val="22"/>
        </w:rPr>
        <w:t>Poučení o možnosti provedení pohovoru v náhradním termínu podle § 27 odst. 5 zákona o státní službě:</w:t>
      </w:r>
      <w:r w:rsidRPr="00F25D39">
        <w:rPr>
          <w:rFonts w:cs="Arial"/>
          <w:sz w:val="22"/>
          <w:szCs w:val="22"/>
        </w:rPr>
        <w:t xml:space="preserve"> </w:t>
      </w:r>
    </w:p>
    <w:p w14:paraId="6667FFA4" w14:textId="77777777" w:rsidR="00883B81" w:rsidRPr="00F25D39" w:rsidRDefault="00883B81" w:rsidP="00883B81">
      <w:pPr>
        <w:spacing w:after="0" w:line="240" w:lineRule="auto"/>
        <w:contextualSpacing/>
        <w:rPr>
          <w:rFonts w:cs="Arial"/>
          <w:sz w:val="22"/>
          <w:szCs w:val="22"/>
        </w:rPr>
      </w:pPr>
    </w:p>
    <w:p w14:paraId="3EC7228D" w14:textId="6417A433" w:rsidR="00883B81" w:rsidRPr="00F25D39" w:rsidRDefault="00883B81" w:rsidP="00883B81">
      <w:pPr>
        <w:spacing w:after="0" w:line="240" w:lineRule="auto"/>
        <w:contextualSpacing/>
        <w:rPr>
          <w:rFonts w:cs="Arial"/>
          <w:sz w:val="22"/>
          <w:szCs w:val="22"/>
        </w:rPr>
      </w:pPr>
      <w:r w:rsidRPr="00F25D39">
        <w:rPr>
          <w:rFonts w:cs="Arial"/>
          <w:sz w:val="22"/>
          <w:szCs w:val="22"/>
        </w:rPr>
        <w:t>V případě řádné omluvy žadatele z účasti na pohovoru mu může být stanoven náhradní termín pouze se souhlasem služebního orgánu</w:t>
      </w:r>
      <w:r w:rsidR="00251414">
        <w:rPr>
          <w:rFonts w:cs="Arial"/>
          <w:sz w:val="22"/>
          <w:szCs w:val="22"/>
        </w:rPr>
        <w:t xml:space="preserve"> a </w:t>
      </w:r>
      <w:r w:rsidRPr="00F25D39">
        <w:rPr>
          <w:rFonts w:cs="Arial"/>
          <w:sz w:val="22"/>
          <w:szCs w:val="22"/>
        </w:rPr>
        <w:t>pokud provedení pohovoru v náhradním termínu nebrání řádnému plnění úkolů služebního úřadu.</w:t>
      </w:r>
    </w:p>
    <w:p w14:paraId="04FEDF27" w14:textId="77777777" w:rsidR="001540D3" w:rsidRPr="00927339" w:rsidRDefault="001540D3" w:rsidP="001540D3">
      <w:pPr>
        <w:spacing w:after="0" w:line="240" w:lineRule="auto"/>
        <w:contextualSpacing/>
        <w:rPr>
          <w:rFonts w:cs="Arial"/>
          <w:b/>
          <w:sz w:val="22"/>
          <w:szCs w:val="22"/>
          <w:highlight w:val="yellow"/>
        </w:rPr>
      </w:pPr>
    </w:p>
    <w:p w14:paraId="40C39576" w14:textId="77777777" w:rsidR="001540D3" w:rsidRPr="00927339" w:rsidRDefault="001540D3" w:rsidP="001540D3">
      <w:pPr>
        <w:spacing w:after="0" w:line="240" w:lineRule="auto"/>
        <w:contextualSpacing/>
        <w:rPr>
          <w:rFonts w:cs="Arial"/>
          <w:color w:val="FF0000"/>
          <w:sz w:val="22"/>
          <w:szCs w:val="22"/>
        </w:rPr>
      </w:pPr>
    </w:p>
    <w:p w14:paraId="2A49B5D9" w14:textId="77777777" w:rsidR="001540D3" w:rsidRPr="00927339" w:rsidRDefault="001540D3" w:rsidP="001540D3">
      <w:pPr>
        <w:spacing w:after="0" w:line="240" w:lineRule="auto"/>
        <w:contextualSpacing/>
        <w:rPr>
          <w:rFonts w:cs="Arial"/>
          <w:color w:val="FF0000"/>
          <w:sz w:val="22"/>
          <w:szCs w:val="22"/>
        </w:rPr>
      </w:pPr>
    </w:p>
    <w:p w14:paraId="68D20179" w14:textId="77777777" w:rsidR="001540D3" w:rsidRPr="00927339" w:rsidRDefault="001540D3" w:rsidP="001540D3">
      <w:pPr>
        <w:spacing w:after="0" w:line="240" w:lineRule="auto"/>
        <w:contextualSpacing/>
        <w:rPr>
          <w:rFonts w:cs="Arial"/>
          <w:color w:val="FF0000"/>
          <w:sz w:val="22"/>
          <w:szCs w:val="22"/>
        </w:rPr>
      </w:pPr>
    </w:p>
    <w:p w14:paraId="5B8F6F46" w14:textId="77777777" w:rsidR="001540D3" w:rsidRPr="00927339" w:rsidRDefault="001540D3" w:rsidP="001540D3">
      <w:pPr>
        <w:spacing w:after="0" w:line="240" w:lineRule="auto"/>
        <w:contextualSpacing/>
        <w:rPr>
          <w:rFonts w:cs="Arial"/>
          <w:color w:val="FF0000"/>
          <w:sz w:val="22"/>
          <w:szCs w:val="22"/>
        </w:rPr>
      </w:pPr>
    </w:p>
    <w:p w14:paraId="28ACB4FC" w14:textId="77777777" w:rsidR="001540D3" w:rsidRPr="00927339" w:rsidRDefault="001540D3" w:rsidP="001540D3">
      <w:pPr>
        <w:spacing w:after="0" w:line="240" w:lineRule="auto"/>
        <w:contextualSpacing/>
        <w:rPr>
          <w:rFonts w:cs="Arial"/>
          <w:color w:val="FF0000"/>
          <w:sz w:val="22"/>
          <w:szCs w:val="22"/>
        </w:rPr>
      </w:pPr>
    </w:p>
    <w:p w14:paraId="04A7F840" w14:textId="77777777" w:rsidR="001540D3" w:rsidRPr="00927339" w:rsidRDefault="001540D3" w:rsidP="001540D3">
      <w:pPr>
        <w:spacing w:after="0" w:line="240" w:lineRule="auto"/>
        <w:contextualSpacing/>
        <w:rPr>
          <w:rFonts w:cs="Arial"/>
          <w:color w:val="FF0000"/>
          <w:sz w:val="22"/>
          <w:szCs w:val="22"/>
        </w:rPr>
      </w:pPr>
    </w:p>
    <w:p w14:paraId="3AEB546A" w14:textId="77777777" w:rsidR="001540D3" w:rsidRPr="00927339" w:rsidRDefault="001540D3" w:rsidP="001540D3">
      <w:pPr>
        <w:spacing w:after="0" w:line="240" w:lineRule="auto"/>
        <w:contextualSpacing/>
        <w:rPr>
          <w:rFonts w:cs="Arial"/>
          <w:color w:val="FF0000"/>
          <w:sz w:val="22"/>
          <w:szCs w:val="22"/>
        </w:rPr>
      </w:pPr>
    </w:p>
    <w:p w14:paraId="711243F1" w14:textId="77777777" w:rsidR="001540D3" w:rsidRPr="00927339" w:rsidRDefault="001540D3" w:rsidP="001540D3">
      <w:pPr>
        <w:tabs>
          <w:tab w:val="left" w:pos="3700"/>
        </w:tabs>
        <w:spacing w:after="0" w:line="240" w:lineRule="auto"/>
        <w:contextualSpacing/>
        <w:rPr>
          <w:rFonts w:cs="Arial"/>
          <w:sz w:val="22"/>
          <w:szCs w:val="22"/>
        </w:rPr>
      </w:pPr>
      <w:r w:rsidRPr="00927339">
        <w:rPr>
          <w:rFonts w:cs="Arial"/>
          <w:sz w:val="22"/>
          <w:szCs w:val="22"/>
        </w:rPr>
        <w:tab/>
      </w:r>
    </w:p>
    <w:p w14:paraId="64C561CB" w14:textId="77777777" w:rsidR="001540D3" w:rsidRPr="00927339" w:rsidRDefault="001540D3" w:rsidP="001540D3">
      <w:pPr>
        <w:spacing w:after="0" w:line="240" w:lineRule="auto"/>
        <w:rPr>
          <w:rFonts w:cs="Arial"/>
          <w:sz w:val="22"/>
          <w:szCs w:val="22"/>
        </w:rPr>
      </w:pPr>
      <w:r w:rsidRPr="00927339">
        <w:rPr>
          <w:rFonts w:cs="Arial"/>
          <w:sz w:val="22"/>
          <w:szCs w:val="22"/>
        </w:rPr>
        <w:t xml:space="preserve">                                                                                  Mgr. Martina Postupová</w:t>
      </w:r>
    </w:p>
    <w:p w14:paraId="0345A2A9" w14:textId="77777777" w:rsidR="001540D3" w:rsidRPr="00927339" w:rsidRDefault="001540D3" w:rsidP="001540D3">
      <w:pPr>
        <w:spacing w:after="0" w:line="240" w:lineRule="auto"/>
        <w:rPr>
          <w:rFonts w:cs="Arial"/>
          <w:sz w:val="22"/>
          <w:szCs w:val="22"/>
        </w:rPr>
      </w:pPr>
      <w:r w:rsidRPr="00927339">
        <w:rPr>
          <w:rFonts w:cs="Arial"/>
          <w:sz w:val="22"/>
          <w:szCs w:val="22"/>
        </w:rPr>
        <w:t xml:space="preserve">                                                                 státní tajemnice Ministerstva pro místní rozvoj</w:t>
      </w:r>
    </w:p>
    <w:p w14:paraId="7B375142" w14:textId="4FB5CB63" w:rsidR="008F4A0A" w:rsidRPr="00927339" w:rsidRDefault="008F4A0A" w:rsidP="00903690">
      <w:pPr>
        <w:rPr>
          <w:rFonts w:cs="Arial"/>
          <w:sz w:val="22"/>
          <w:szCs w:val="22"/>
        </w:rPr>
      </w:pPr>
    </w:p>
    <w:sectPr w:rsidR="008F4A0A" w:rsidRPr="00927339" w:rsidSect="004F7DB2">
      <w:headerReference w:type="default" r:id="rId13"/>
      <w:footerReference w:type="even" r:id="rId14"/>
      <w:footerReference w:type="default" r:id="rId15"/>
      <w:headerReference w:type="first" r:id="rId16"/>
      <w:footerReference w:type="first" r:id="rId17"/>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6AF39" w14:textId="77777777" w:rsidR="009F64EE" w:rsidRPr="007F6154" w:rsidRDefault="009F64EE">
      <w:pPr>
        <w:spacing w:after="0" w:line="240" w:lineRule="auto"/>
      </w:pPr>
      <w:r w:rsidRPr="007F6154">
        <w:separator/>
      </w:r>
    </w:p>
  </w:endnote>
  <w:endnote w:type="continuationSeparator" w:id="0">
    <w:p w14:paraId="1CF06344" w14:textId="77777777" w:rsidR="009F64EE" w:rsidRPr="007F6154" w:rsidRDefault="009F64EE">
      <w:pPr>
        <w:spacing w:after="0" w:line="240" w:lineRule="auto"/>
      </w:pPr>
      <w:r w:rsidRPr="007F6154">
        <w:continuationSeparator/>
      </w:r>
    </w:p>
  </w:endnote>
  <w:endnote w:type="continuationNotice" w:id="1">
    <w:p w14:paraId="699DC806" w14:textId="77777777" w:rsidR="009F64EE" w:rsidRPr="007F6154" w:rsidRDefault="009F6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CAF187D8-3709-4C49-AFD4-03DB98879317}"/>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2" w:name="OLE_LINK13"/>
    <w:bookmarkStart w:id="3" w:name="OLE_LINK14"/>
    <w:bookmarkStart w:id="4" w:name="OLE_LINK62"/>
    <w:bookmarkStart w:id="5" w:name="OLE_LINK2"/>
    <w:bookmarkStart w:id="6" w:name="OLE_LINK3"/>
    <w:bookmarkStart w:id="7"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2"/>
    <w:bookmarkEnd w:id="3"/>
    <w:bookmarkEnd w:id="4"/>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 xml:space="preserve">Škrétova 44/6, 120 </w:t>
    </w:r>
    <w:proofErr w:type="gramStart"/>
    <w:r w:rsidRPr="007F6154">
      <w:rPr>
        <w:color w:val="888B95"/>
        <w:sz w:val="16"/>
        <w:szCs w:val="16"/>
      </w:rPr>
      <w:t>00  Praha</w:t>
    </w:r>
    <w:proofErr w:type="gramEnd"/>
    <w:r w:rsidRPr="007F6154">
      <w:rPr>
        <w:color w:val="888B95"/>
        <w:sz w:val="16"/>
        <w:szCs w:val="16"/>
      </w:rPr>
      <w:t xml:space="preserve">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EE282" w14:textId="77777777" w:rsidR="009F64EE" w:rsidRPr="007F6154" w:rsidRDefault="009F64EE">
      <w:pPr>
        <w:spacing w:after="0" w:line="240" w:lineRule="auto"/>
      </w:pPr>
      <w:r w:rsidRPr="007F6154">
        <w:separator/>
      </w:r>
    </w:p>
  </w:footnote>
  <w:footnote w:type="continuationSeparator" w:id="0">
    <w:p w14:paraId="160F4938" w14:textId="77777777" w:rsidR="009F64EE" w:rsidRPr="007F6154" w:rsidRDefault="009F64EE">
      <w:pPr>
        <w:spacing w:after="0" w:line="240" w:lineRule="auto"/>
      </w:pPr>
      <w:r w:rsidRPr="007F6154">
        <w:continuationSeparator/>
      </w:r>
    </w:p>
  </w:footnote>
  <w:footnote w:type="continuationNotice" w:id="1">
    <w:p w14:paraId="28E22AE6" w14:textId="77777777" w:rsidR="009F64EE" w:rsidRPr="007F6154" w:rsidRDefault="009F64EE">
      <w:pPr>
        <w:spacing w:after="0" w:line="240" w:lineRule="auto"/>
      </w:pPr>
    </w:p>
  </w:footnote>
  <w:footnote w:id="2">
    <w:p w14:paraId="217DCED1" w14:textId="77777777" w:rsidR="001540D3" w:rsidRPr="008B4229" w:rsidRDefault="001540D3" w:rsidP="008B4229">
      <w:pPr>
        <w:pStyle w:val="Textpoznpodarou"/>
        <w:spacing w:after="60"/>
        <w:contextualSpacing w:val="0"/>
        <w:jc w:val="both"/>
        <w:rPr>
          <w:rFonts w:cs="Arial"/>
          <w:sz w:val="18"/>
          <w:szCs w:val="18"/>
        </w:rPr>
      </w:pPr>
      <w:r w:rsidRPr="008B4229">
        <w:rPr>
          <w:rStyle w:val="Znakapoznpodarou"/>
          <w:rFonts w:cs="Arial"/>
          <w:sz w:val="18"/>
          <w:szCs w:val="18"/>
        </w:rPr>
        <w:footnoteRef/>
      </w:r>
      <w:r w:rsidRPr="008B4229">
        <w:rPr>
          <w:rFonts w:cs="Arial"/>
          <w:sz w:val="18"/>
          <w:szCs w:val="18"/>
        </w:rPr>
        <w:t xml:space="preserve"> </w:t>
      </w:r>
      <w:r w:rsidRPr="008B4229">
        <w:rPr>
          <w:rFonts w:cs="Arial"/>
          <w:i/>
          <w:iCs/>
          <w:sz w:val="18"/>
          <w:szCs w:val="18"/>
        </w:rPr>
        <w:t>Formulář žádosti tvoří přílohu č. 1 tohoto oznámení.</w:t>
      </w:r>
    </w:p>
  </w:footnote>
  <w:footnote w:id="3">
    <w:p w14:paraId="7273DBDA" w14:textId="77777777" w:rsidR="001540D3" w:rsidRPr="008B4229" w:rsidRDefault="001540D3" w:rsidP="008B4229">
      <w:pPr>
        <w:pStyle w:val="Textpoznpodarou"/>
        <w:tabs>
          <w:tab w:val="left" w:pos="284"/>
        </w:tabs>
        <w:spacing w:after="60"/>
        <w:contextualSpacing w:val="0"/>
        <w:jc w:val="both"/>
        <w:rPr>
          <w:rFonts w:cs="Arial"/>
          <w:i/>
          <w:iCs/>
          <w:sz w:val="18"/>
          <w:szCs w:val="18"/>
        </w:rPr>
      </w:pPr>
      <w:r w:rsidRPr="008B4229">
        <w:rPr>
          <w:rStyle w:val="Znakapoznpodarou"/>
          <w:rFonts w:cs="Arial"/>
          <w:sz w:val="18"/>
          <w:szCs w:val="18"/>
        </w:rPr>
        <w:footnoteRef/>
      </w:r>
      <w:r w:rsidRPr="008B4229">
        <w:rPr>
          <w:rFonts w:cs="Arial"/>
          <w:i/>
          <w:iCs/>
          <w:sz w:val="18"/>
          <w:szCs w:val="18"/>
        </w:rPr>
        <w:t xml:space="preserve"> Žádost nemusí být podepsaná uznávaným elektronickým podpisem.</w:t>
      </w:r>
    </w:p>
  </w:footnote>
  <w:footnote w:id="4">
    <w:p w14:paraId="0E4D6C06" w14:textId="50C84014" w:rsidR="00011AD6" w:rsidRPr="008B4229" w:rsidRDefault="00011AD6" w:rsidP="00591D8B">
      <w:pPr>
        <w:pStyle w:val="Textpoznpodarou"/>
        <w:spacing w:after="60"/>
        <w:contextualSpacing w:val="0"/>
        <w:jc w:val="both"/>
      </w:pPr>
      <w:r w:rsidRPr="008B4229">
        <w:rPr>
          <w:rStyle w:val="Znakapoznpodarou"/>
        </w:rPr>
        <w:footnoteRef/>
      </w:r>
      <w:r w:rsidRPr="008B4229">
        <w:t xml:space="preserve"> </w:t>
      </w:r>
      <w:r w:rsidRPr="008B4229">
        <w:rPr>
          <w:rFonts w:cs="Arial"/>
          <w:i/>
          <w:iCs/>
          <w:sz w:val="18"/>
          <w:szCs w:val="18"/>
        </w:rPr>
        <w:t>Splnění tohoto předpokladu se podle § 51 odst. 3 zákona o státní službě dokládá originálem nebo úředně ověřenou kopií příslušných listin (např. pracovní smlouva, jmenovací listiny, odvolání z funkce, rozhodnutí o jmenování nebo o odvolání ze služebního místa, potvrzení o zaměstnání vydané zaměstnavatelem, výpis z personálního spisu, pracovní náplň), z nichž je zřejmé, kdo je vydal, a které prokazují dosaženou délku a povahu činností podle §</w:t>
      </w:r>
      <w:r w:rsidR="00CE5E91" w:rsidRPr="008B4229">
        <w:rPr>
          <w:rFonts w:cs="Arial"/>
          <w:i/>
          <w:iCs/>
          <w:sz w:val="18"/>
          <w:szCs w:val="18"/>
        </w:rPr>
        <w:t> </w:t>
      </w:r>
      <w:r w:rsidRPr="008B4229">
        <w:rPr>
          <w:rFonts w:cs="Arial"/>
          <w:i/>
          <w:iCs/>
          <w:sz w:val="18"/>
          <w:szCs w:val="18"/>
        </w:rPr>
        <w:t>5</w:t>
      </w:r>
      <w:r w:rsidR="00CE5E91" w:rsidRPr="008B4229">
        <w:rPr>
          <w:rFonts w:cs="Arial"/>
          <w:i/>
          <w:iCs/>
          <w:sz w:val="18"/>
          <w:szCs w:val="18"/>
        </w:rPr>
        <w:t> </w:t>
      </w:r>
      <w:r w:rsidRPr="008B4229">
        <w:rPr>
          <w:rFonts w:cs="Arial"/>
          <w:i/>
          <w:iCs/>
          <w:sz w:val="18"/>
          <w:szCs w:val="18"/>
        </w:rPr>
        <w:t>odst.</w:t>
      </w:r>
      <w:r w:rsidR="00CE5E91" w:rsidRPr="008B4229">
        <w:rPr>
          <w:rFonts w:cs="Arial"/>
          <w:i/>
          <w:iCs/>
          <w:sz w:val="18"/>
          <w:szCs w:val="18"/>
        </w:rPr>
        <w:t> </w:t>
      </w:r>
      <w:r w:rsidRPr="008B4229">
        <w:rPr>
          <w:rFonts w:cs="Arial"/>
          <w:i/>
          <w:iCs/>
          <w:sz w:val="18"/>
          <w:szCs w:val="18"/>
        </w:rPr>
        <w:t>1 zákona o státní službě nebo činností obdobných.</w:t>
      </w:r>
    </w:p>
  </w:footnote>
  <w:footnote w:id="5">
    <w:p w14:paraId="48F6318F" w14:textId="746FD2D0" w:rsidR="00CE5E91" w:rsidRPr="00CE5E91" w:rsidRDefault="00CE5E91" w:rsidP="00AD718D">
      <w:pPr>
        <w:pStyle w:val="Textpoznpodarou"/>
        <w:spacing w:after="60"/>
        <w:contextualSpacing w:val="0"/>
        <w:jc w:val="both"/>
        <w:rPr>
          <w:rFonts w:cs="Arial"/>
          <w:i/>
          <w:iCs/>
          <w:sz w:val="18"/>
          <w:szCs w:val="18"/>
        </w:rPr>
      </w:pPr>
      <w:r>
        <w:rPr>
          <w:rStyle w:val="Znakapoznpodarou"/>
        </w:rPr>
        <w:footnoteRef/>
      </w:r>
      <w:r>
        <w:t xml:space="preserve"> </w:t>
      </w:r>
      <w:r w:rsidRPr="003A30AA">
        <w:rPr>
          <w:rFonts w:cs="Arial"/>
          <w:i/>
          <w:iCs/>
          <w:sz w:val="18"/>
          <w:szCs w:val="18"/>
        </w:rPr>
        <w:t>Pokud žadatel osvědčení nemá, k žádosti doloží doklad o tom, že o vydání osvědčení požádal.</w:t>
      </w:r>
    </w:p>
  </w:footnote>
  <w:footnote w:id="6">
    <w:p w14:paraId="7CEECF9E" w14:textId="0D04ADFE" w:rsidR="00CE5E91" w:rsidRPr="00CE5E91" w:rsidRDefault="00CE5E91" w:rsidP="00AD718D">
      <w:pPr>
        <w:pStyle w:val="Textpoznpodarou"/>
        <w:spacing w:after="60"/>
        <w:contextualSpacing w:val="0"/>
        <w:jc w:val="both"/>
        <w:rPr>
          <w:rFonts w:cs="Arial"/>
          <w:i/>
          <w:iCs/>
          <w:sz w:val="18"/>
          <w:szCs w:val="18"/>
        </w:rPr>
      </w:pPr>
      <w:r>
        <w:rPr>
          <w:rStyle w:val="Znakapoznpodarou"/>
        </w:rPr>
        <w:footnoteRef/>
      </w:r>
      <w:r>
        <w:t xml:space="preserve"> </w:t>
      </w:r>
      <w:r w:rsidRPr="003A30AA">
        <w:rPr>
          <w:rFonts w:cs="Arial"/>
          <w:i/>
          <w:iCs/>
          <w:sz w:val="18"/>
          <w:szCs w:val="18"/>
        </w:rPr>
        <w:t>Vzor čestného prohlášení tvoří přílohu formuláře žádosti.</w:t>
      </w:r>
    </w:p>
  </w:footnote>
  <w:footnote w:id="7">
    <w:p w14:paraId="21CA52F0" w14:textId="77777777" w:rsidR="00927339" w:rsidRPr="00A702D4" w:rsidRDefault="00927339" w:rsidP="00AD718D">
      <w:pPr>
        <w:pStyle w:val="Textpoznpodarou"/>
        <w:spacing w:after="60"/>
        <w:contextualSpacing w:val="0"/>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8">
    <w:p w14:paraId="69DC88E4" w14:textId="77777777" w:rsidR="00927339" w:rsidRDefault="00927339" w:rsidP="00927339">
      <w:pPr>
        <w:pStyle w:val="Textpoznpodarou"/>
        <w:jc w:val="both"/>
      </w:pPr>
      <w:r w:rsidRPr="00903690">
        <w:rPr>
          <w:rStyle w:val="Znakapoznpodarou"/>
          <w:sz w:val="18"/>
          <w:szCs w:val="22"/>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8" w:name="OLE_LINK8"/>
    <w:bookmarkStart w:id="9" w:name="OLE_LINK9"/>
    <w:bookmarkStart w:id="10"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pt;visibility:visible;mso-wrap-style:square" o:bullet="t">
        <v:imagedata r:id="rId1" o:title=""/>
      </v:shape>
    </w:pict>
  </w:numPicBullet>
  <w:abstractNum w:abstractNumId="0"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2"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015DF7"/>
    <w:multiLevelType w:val="hybridMultilevel"/>
    <w:tmpl w:val="780CE1A8"/>
    <w:lvl w:ilvl="0" w:tplc="DAFEDC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6"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7"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8"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0"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4"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5"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7" w15:restartNumberingAfterBreak="0">
    <w:nsid w:val="506D2926"/>
    <w:multiLevelType w:val="hybridMultilevel"/>
    <w:tmpl w:val="2CC607D0"/>
    <w:lvl w:ilvl="0" w:tplc="B28E8E08">
      <w:start w:val="1"/>
      <w:numFmt w:val="decimal"/>
      <w:lvlText w:val="%1)"/>
      <w:lvlJc w:val="left"/>
      <w:pPr>
        <w:ind w:left="720" w:hanging="360"/>
      </w:pPr>
      <w:rPr>
        <w:rFonts w:hint="default"/>
        <w:color w:val="54586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9"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21"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4"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12"/>
  </w:num>
  <w:num w:numId="2" w16cid:durableId="1403605350">
    <w:abstractNumId w:val="25"/>
  </w:num>
  <w:num w:numId="3" w16cid:durableId="408623245">
    <w:abstractNumId w:val="15"/>
  </w:num>
  <w:num w:numId="4" w16cid:durableId="521435289">
    <w:abstractNumId w:val="15"/>
  </w:num>
  <w:num w:numId="5" w16cid:durableId="1306008782">
    <w:abstractNumId w:val="14"/>
  </w:num>
  <w:num w:numId="6" w16cid:durableId="1305431965">
    <w:abstractNumId w:val="20"/>
  </w:num>
  <w:num w:numId="7" w16cid:durableId="322467168">
    <w:abstractNumId w:val="21"/>
  </w:num>
  <w:num w:numId="8" w16cid:durableId="1306734869">
    <w:abstractNumId w:val="19"/>
  </w:num>
  <w:num w:numId="9" w16cid:durableId="10247908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13"/>
  </w:num>
  <w:num w:numId="12" w16cid:durableId="1050230386">
    <w:abstractNumId w:val="5"/>
  </w:num>
  <w:num w:numId="13" w16cid:durableId="242879241">
    <w:abstractNumId w:val="9"/>
  </w:num>
  <w:num w:numId="14" w16cid:durableId="726610694">
    <w:abstractNumId w:val="6"/>
  </w:num>
  <w:num w:numId="15" w16cid:durableId="19908626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1"/>
  </w:num>
  <w:num w:numId="17" w16cid:durableId="1092818443">
    <w:abstractNumId w:val="16"/>
  </w:num>
  <w:num w:numId="18" w16cid:durableId="156070212">
    <w:abstractNumId w:val="18"/>
  </w:num>
  <w:num w:numId="19" w16cid:durableId="587888748">
    <w:abstractNumId w:val="0"/>
  </w:num>
  <w:num w:numId="20" w16cid:durableId="352152386">
    <w:abstractNumId w:val="7"/>
  </w:num>
  <w:num w:numId="21" w16cid:durableId="18605836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24"/>
    <w:lvlOverride w:ilvl="0">
      <w:startOverride w:val="1"/>
    </w:lvlOverride>
    <w:lvlOverride w:ilvl="1"/>
    <w:lvlOverride w:ilvl="2"/>
    <w:lvlOverride w:ilvl="3"/>
    <w:lvlOverride w:ilvl="4"/>
    <w:lvlOverride w:ilvl="5"/>
    <w:lvlOverride w:ilvl="6"/>
    <w:lvlOverride w:ilvl="7"/>
    <w:lvlOverride w:ilvl="8"/>
  </w:num>
  <w:num w:numId="24" w16cid:durableId="721289560">
    <w:abstractNumId w:val="23"/>
  </w:num>
  <w:num w:numId="25" w16cid:durableId="1613784010">
    <w:abstractNumId w:val="27"/>
  </w:num>
  <w:num w:numId="26" w16cid:durableId="1432236961">
    <w:abstractNumId w:val="22"/>
  </w:num>
  <w:num w:numId="27" w16cid:durableId="695888813">
    <w:abstractNumId w:val="11"/>
  </w:num>
  <w:num w:numId="28" w16cid:durableId="1623461834">
    <w:abstractNumId w:val="17"/>
  </w:num>
  <w:num w:numId="29" w16cid:durableId="916287539">
    <w:abstractNumId w:val="10"/>
  </w:num>
  <w:num w:numId="30" w16cid:durableId="406265016">
    <w:abstractNumId w:val="26"/>
  </w:num>
  <w:num w:numId="31" w16cid:durableId="550073528">
    <w:abstractNumId w:val="2"/>
  </w:num>
  <w:num w:numId="32" w16cid:durableId="19858815">
    <w:abstractNumId w:val="3"/>
  </w:num>
  <w:num w:numId="33" w16cid:durableId="1664577986">
    <w:abstractNumId w:val="8"/>
  </w:num>
  <w:num w:numId="34" w16cid:durableId="19927080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22AB"/>
    <w:rsid w:val="00011AD6"/>
    <w:rsid w:val="000211A3"/>
    <w:rsid w:val="00022DE3"/>
    <w:rsid w:val="000254C3"/>
    <w:rsid w:val="00031AC5"/>
    <w:rsid w:val="00034199"/>
    <w:rsid w:val="000343F8"/>
    <w:rsid w:val="00063AC1"/>
    <w:rsid w:val="00066556"/>
    <w:rsid w:val="00072131"/>
    <w:rsid w:val="00074629"/>
    <w:rsid w:val="00077ACF"/>
    <w:rsid w:val="000948D9"/>
    <w:rsid w:val="000A2DC9"/>
    <w:rsid w:val="000A644C"/>
    <w:rsid w:val="000B1160"/>
    <w:rsid w:val="000B4B79"/>
    <w:rsid w:val="000C016B"/>
    <w:rsid w:val="000D209F"/>
    <w:rsid w:val="001021AC"/>
    <w:rsid w:val="00104283"/>
    <w:rsid w:val="00122023"/>
    <w:rsid w:val="0013792F"/>
    <w:rsid w:val="001540D3"/>
    <w:rsid w:val="001718C0"/>
    <w:rsid w:val="001851D8"/>
    <w:rsid w:val="001863DB"/>
    <w:rsid w:val="001932AD"/>
    <w:rsid w:val="001A1925"/>
    <w:rsid w:val="001C2A16"/>
    <w:rsid w:val="001D67F9"/>
    <w:rsid w:val="001E553B"/>
    <w:rsid w:val="001E5BB3"/>
    <w:rsid w:val="002311F3"/>
    <w:rsid w:val="00244020"/>
    <w:rsid w:val="00251414"/>
    <w:rsid w:val="002606DD"/>
    <w:rsid w:val="00266B57"/>
    <w:rsid w:val="00267118"/>
    <w:rsid w:val="00274FA3"/>
    <w:rsid w:val="00275C72"/>
    <w:rsid w:val="002766D1"/>
    <w:rsid w:val="00282158"/>
    <w:rsid w:val="0028296D"/>
    <w:rsid w:val="00284E1D"/>
    <w:rsid w:val="0029471D"/>
    <w:rsid w:val="002A7565"/>
    <w:rsid w:val="002A7F92"/>
    <w:rsid w:val="002B1609"/>
    <w:rsid w:val="002E30B4"/>
    <w:rsid w:val="002E455C"/>
    <w:rsid w:val="002F7DCF"/>
    <w:rsid w:val="003147C4"/>
    <w:rsid w:val="0031777E"/>
    <w:rsid w:val="003261C5"/>
    <w:rsid w:val="00334920"/>
    <w:rsid w:val="00385705"/>
    <w:rsid w:val="003A2657"/>
    <w:rsid w:val="003B0690"/>
    <w:rsid w:val="003B4DA8"/>
    <w:rsid w:val="003D484A"/>
    <w:rsid w:val="003F153D"/>
    <w:rsid w:val="003F1D47"/>
    <w:rsid w:val="003F6A65"/>
    <w:rsid w:val="004022A0"/>
    <w:rsid w:val="0041133C"/>
    <w:rsid w:val="004123BF"/>
    <w:rsid w:val="0044731E"/>
    <w:rsid w:val="0045199F"/>
    <w:rsid w:val="00485C29"/>
    <w:rsid w:val="004868E2"/>
    <w:rsid w:val="0048795D"/>
    <w:rsid w:val="004A0414"/>
    <w:rsid w:val="004A3311"/>
    <w:rsid w:val="004A3B81"/>
    <w:rsid w:val="004A5470"/>
    <w:rsid w:val="004B5A4D"/>
    <w:rsid w:val="004C4DF4"/>
    <w:rsid w:val="004C70AF"/>
    <w:rsid w:val="004D583F"/>
    <w:rsid w:val="004E3D9C"/>
    <w:rsid w:val="004F7DB2"/>
    <w:rsid w:val="00503F5A"/>
    <w:rsid w:val="00515A81"/>
    <w:rsid w:val="0051666A"/>
    <w:rsid w:val="0051668F"/>
    <w:rsid w:val="00522E54"/>
    <w:rsid w:val="00532DD0"/>
    <w:rsid w:val="0053516D"/>
    <w:rsid w:val="0054027A"/>
    <w:rsid w:val="005411F6"/>
    <w:rsid w:val="00541F3C"/>
    <w:rsid w:val="00547F1B"/>
    <w:rsid w:val="005652AF"/>
    <w:rsid w:val="005711AF"/>
    <w:rsid w:val="00591D8B"/>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72E8A"/>
    <w:rsid w:val="00682383"/>
    <w:rsid w:val="0068474D"/>
    <w:rsid w:val="006A0ECA"/>
    <w:rsid w:val="006B2018"/>
    <w:rsid w:val="006B333E"/>
    <w:rsid w:val="006B51BB"/>
    <w:rsid w:val="006B7C13"/>
    <w:rsid w:val="006C4AF6"/>
    <w:rsid w:val="006D1FFE"/>
    <w:rsid w:val="006D6ADD"/>
    <w:rsid w:val="006E13AC"/>
    <w:rsid w:val="006E4A1F"/>
    <w:rsid w:val="0070151B"/>
    <w:rsid w:val="0070285F"/>
    <w:rsid w:val="00705D29"/>
    <w:rsid w:val="0071423A"/>
    <w:rsid w:val="007222A3"/>
    <w:rsid w:val="00753725"/>
    <w:rsid w:val="00770DB4"/>
    <w:rsid w:val="007742F5"/>
    <w:rsid w:val="00781307"/>
    <w:rsid w:val="00784FB9"/>
    <w:rsid w:val="007919DF"/>
    <w:rsid w:val="007935F9"/>
    <w:rsid w:val="007955BE"/>
    <w:rsid w:val="007966EA"/>
    <w:rsid w:val="007B2DE9"/>
    <w:rsid w:val="007C3781"/>
    <w:rsid w:val="007D42C1"/>
    <w:rsid w:val="007D5C62"/>
    <w:rsid w:val="007E03C0"/>
    <w:rsid w:val="007E2C58"/>
    <w:rsid w:val="007E33C5"/>
    <w:rsid w:val="007E3D5A"/>
    <w:rsid w:val="007E50D9"/>
    <w:rsid w:val="007F6154"/>
    <w:rsid w:val="007F6CA8"/>
    <w:rsid w:val="00804BEB"/>
    <w:rsid w:val="00814B8A"/>
    <w:rsid w:val="00823393"/>
    <w:rsid w:val="00827905"/>
    <w:rsid w:val="00833165"/>
    <w:rsid w:val="008349C8"/>
    <w:rsid w:val="00836AA4"/>
    <w:rsid w:val="00852686"/>
    <w:rsid w:val="00856E15"/>
    <w:rsid w:val="00861FC0"/>
    <w:rsid w:val="0086253D"/>
    <w:rsid w:val="008636C8"/>
    <w:rsid w:val="00874148"/>
    <w:rsid w:val="00883962"/>
    <w:rsid w:val="00883B81"/>
    <w:rsid w:val="008A3363"/>
    <w:rsid w:val="008A3536"/>
    <w:rsid w:val="008A4F4C"/>
    <w:rsid w:val="008A5D8A"/>
    <w:rsid w:val="008B4229"/>
    <w:rsid w:val="008C2E0C"/>
    <w:rsid w:val="008E0748"/>
    <w:rsid w:val="008E1080"/>
    <w:rsid w:val="008E15C5"/>
    <w:rsid w:val="008E74E9"/>
    <w:rsid w:val="008F3FCF"/>
    <w:rsid w:val="008F4134"/>
    <w:rsid w:val="008F4A0A"/>
    <w:rsid w:val="008F7192"/>
    <w:rsid w:val="00903690"/>
    <w:rsid w:val="00906114"/>
    <w:rsid w:val="00914048"/>
    <w:rsid w:val="00922755"/>
    <w:rsid w:val="00927339"/>
    <w:rsid w:val="009464AC"/>
    <w:rsid w:val="009465C9"/>
    <w:rsid w:val="00951F9A"/>
    <w:rsid w:val="00954486"/>
    <w:rsid w:val="00954AE1"/>
    <w:rsid w:val="009667E6"/>
    <w:rsid w:val="00991513"/>
    <w:rsid w:val="009A0AD0"/>
    <w:rsid w:val="009B54B7"/>
    <w:rsid w:val="009C70E5"/>
    <w:rsid w:val="009C783F"/>
    <w:rsid w:val="009D0B7A"/>
    <w:rsid w:val="009E2F25"/>
    <w:rsid w:val="009E3348"/>
    <w:rsid w:val="009F64EE"/>
    <w:rsid w:val="009F816D"/>
    <w:rsid w:val="00A226D9"/>
    <w:rsid w:val="00A24688"/>
    <w:rsid w:val="00A306EC"/>
    <w:rsid w:val="00A41D14"/>
    <w:rsid w:val="00A4267F"/>
    <w:rsid w:val="00A435E5"/>
    <w:rsid w:val="00A44CD0"/>
    <w:rsid w:val="00A50BC3"/>
    <w:rsid w:val="00A84230"/>
    <w:rsid w:val="00A940C0"/>
    <w:rsid w:val="00A97872"/>
    <w:rsid w:val="00AA6F4A"/>
    <w:rsid w:val="00AB3258"/>
    <w:rsid w:val="00AD718D"/>
    <w:rsid w:val="00AE388E"/>
    <w:rsid w:val="00AE6B98"/>
    <w:rsid w:val="00B042F2"/>
    <w:rsid w:val="00B16A4D"/>
    <w:rsid w:val="00B22AD7"/>
    <w:rsid w:val="00B30E12"/>
    <w:rsid w:val="00B44D0B"/>
    <w:rsid w:val="00B45454"/>
    <w:rsid w:val="00B46EA1"/>
    <w:rsid w:val="00B557CC"/>
    <w:rsid w:val="00B747DD"/>
    <w:rsid w:val="00B837E7"/>
    <w:rsid w:val="00BA63CA"/>
    <w:rsid w:val="00BC4735"/>
    <w:rsid w:val="00BC6742"/>
    <w:rsid w:val="00BF22B0"/>
    <w:rsid w:val="00BF3F62"/>
    <w:rsid w:val="00C04118"/>
    <w:rsid w:val="00C10827"/>
    <w:rsid w:val="00C1443C"/>
    <w:rsid w:val="00C17A22"/>
    <w:rsid w:val="00C31140"/>
    <w:rsid w:val="00C31EFA"/>
    <w:rsid w:val="00C333EB"/>
    <w:rsid w:val="00C70024"/>
    <w:rsid w:val="00CA4162"/>
    <w:rsid w:val="00CD0314"/>
    <w:rsid w:val="00CD3D68"/>
    <w:rsid w:val="00CD750A"/>
    <w:rsid w:val="00CE102C"/>
    <w:rsid w:val="00CE5E91"/>
    <w:rsid w:val="00CF4913"/>
    <w:rsid w:val="00CF5525"/>
    <w:rsid w:val="00CF63FB"/>
    <w:rsid w:val="00D029EA"/>
    <w:rsid w:val="00D03311"/>
    <w:rsid w:val="00D11F70"/>
    <w:rsid w:val="00D128FF"/>
    <w:rsid w:val="00D13B7E"/>
    <w:rsid w:val="00D1717D"/>
    <w:rsid w:val="00D25433"/>
    <w:rsid w:val="00D278A2"/>
    <w:rsid w:val="00D31E2A"/>
    <w:rsid w:val="00D40715"/>
    <w:rsid w:val="00D550D2"/>
    <w:rsid w:val="00D56D03"/>
    <w:rsid w:val="00D62562"/>
    <w:rsid w:val="00D94915"/>
    <w:rsid w:val="00D95FA6"/>
    <w:rsid w:val="00DA20B0"/>
    <w:rsid w:val="00DA3860"/>
    <w:rsid w:val="00DA4F22"/>
    <w:rsid w:val="00DB7A49"/>
    <w:rsid w:val="00DC1C5B"/>
    <w:rsid w:val="00DC32DA"/>
    <w:rsid w:val="00DC3CD1"/>
    <w:rsid w:val="00DC5B61"/>
    <w:rsid w:val="00E1333B"/>
    <w:rsid w:val="00E446A1"/>
    <w:rsid w:val="00E45D7C"/>
    <w:rsid w:val="00E51506"/>
    <w:rsid w:val="00E74EB7"/>
    <w:rsid w:val="00E7643C"/>
    <w:rsid w:val="00E803B8"/>
    <w:rsid w:val="00E85C3E"/>
    <w:rsid w:val="00E907BA"/>
    <w:rsid w:val="00EB2132"/>
    <w:rsid w:val="00EC5780"/>
    <w:rsid w:val="00ED325B"/>
    <w:rsid w:val="00ED432C"/>
    <w:rsid w:val="00EE5432"/>
    <w:rsid w:val="00F00958"/>
    <w:rsid w:val="00F015B1"/>
    <w:rsid w:val="00F10C41"/>
    <w:rsid w:val="00F170A2"/>
    <w:rsid w:val="00F22497"/>
    <w:rsid w:val="00F2495A"/>
    <w:rsid w:val="00F25D39"/>
    <w:rsid w:val="00F4368C"/>
    <w:rsid w:val="00F5179B"/>
    <w:rsid w:val="00F656EA"/>
    <w:rsid w:val="00F70ADF"/>
    <w:rsid w:val="00F735B9"/>
    <w:rsid w:val="00F84F04"/>
    <w:rsid w:val="00F9175F"/>
    <w:rsid w:val="00FA296D"/>
    <w:rsid w:val="00FA3FCC"/>
    <w:rsid w:val="00FB5216"/>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r.gov.cz/cs/kariera/benefit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cr.gov.cz/sluzba/soubor/ssp-c-3-2022-priloha-c-3b-podminky-vykonu-sluzby-text.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Props1.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2.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4.xml><?xml version="1.0" encoding="utf-8"?>
<ds:datastoreItem xmlns:ds="http://schemas.openxmlformats.org/officeDocument/2006/customXml" ds:itemID="{7B89FE1F-01A3-4804-8B4E-808744F060BA}">
  <ds:schemaRefs>
    <ds:schemaRef ds:uri="http://schemas.openxmlformats.org/package/2006/metadata/core-properties"/>
    <ds:schemaRef ds:uri="http://purl.org/dc/dcmitype/"/>
    <ds:schemaRef ds:uri="http://www.w3.org/XML/1998/namespace"/>
    <ds:schemaRef ds:uri="http://purl.org/dc/terms/"/>
    <ds:schemaRef ds:uri="http://purl.org/dc/elements/1.1/"/>
    <ds:schemaRef ds:uri="http://schemas.microsoft.com/office/2006/documentManagement/types"/>
    <ds:schemaRef ds:uri="875a90bc-a2bf-465b-8076-1cf649d442d2"/>
    <ds:schemaRef ds:uri="http://schemas.microsoft.com/office/infopath/2007/PartnerControls"/>
    <ds:schemaRef ds:uri="47f099f3-9cff-4890-85a2-ec685806d317"/>
    <ds:schemaRef ds:uri="http://schemas.microsoft.com/office/2006/metadata/properties"/>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33</TotalTime>
  <Pages>5</Pages>
  <Words>1674</Words>
  <Characters>9881</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11532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Jarošová Kateřina</cp:lastModifiedBy>
  <cp:revision>6</cp:revision>
  <cp:lastPrinted>2026-02-19T05:33:00Z</cp:lastPrinted>
  <dcterms:created xsi:type="dcterms:W3CDTF">2026-02-04T13:47:00Z</dcterms:created>
  <dcterms:modified xsi:type="dcterms:W3CDTF">2026-02-19T05:36:00Z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